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B1" w:rsidRPr="00196ADD" w:rsidRDefault="00F86F01" w:rsidP="0054769A">
      <w:pPr>
        <w:jc w:val="right"/>
        <w:rPr>
          <w:sz w:val="24"/>
          <w:szCs w:val="24"/>
        </w:rPr>
      </w:pPr>
      <w:r>
        <w:rPr>
          <w:sz w:val="24"/>
          <w:szCs w:val="24"/>
        </w:rPr>
        <w:t>Juni</w:t>
      </w:r>
      <w:r w:rsidR="001D6573">
        <w:rPr>
          <w:sz w:val="24"/>
          <w:szCs w:val="24"/>
        </w:rPr>
        <w:t xml:space="preserve"> </w:t>
      </w:r>
      <w:r w:rsidR="00290DCB">
        <w:rPr>
          <w:sz w:val="24"/>
          <w:szCs w:val="24"/>
        </w:rPr>
        <w:t>201</w:t>
      </w:r>
      <w:r w:rsidR="007C6ADB">
        <w:rPr>
          <w:sz w:val="24"/>
          <w:szCs w:val="24"/>
        </w:rPr>
        <w:t>7</w:t>
      </w:r>
    </w:p>
    <w:p w:rsidR="004A797B" w:rsidRPr="004A797B" w:rsidRDefault="00085D71" w:rsidP="004A79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F004AE">
        <w:rPr>
          <w:b/>
          <w:sz w:val="36"/>
          <w:szCs w:val="36"/>
        </w:rPr>
        <w:t xml:space="preserve">estyrelsesmøde </w:t>
      </w:r>
      <w:r w:rsidR="007C6ADB">
        <w:rPr>
          <w:b/>
          <w:sz w:val="36"/>
          <w:szCs w:val="36"/>
        </w:rPr>
        <w:t xml:space="preserve">søndag den </w:t>
      </w:r>
      <w:r w:rsidR="00F86F0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</w:t>
      </w:r>
      <w:r w:rsidR="00F86F01">
        <w:rPr>
          <w:b/>
          <w:sz w:val="36"/>
          <w:szCs w:val="36"/>
        </w:rPr>
        <w:t>juni</w:t>
      </w:r>
      <w:r>
        <w:rPr>
          <w:b/>
          <w:sz w:val="36"/>
          <w:szCs w:val="36"/>
        </w:rPr>
        <w:t xml:space="preserve"> 201</w:t>
      </w:r>
      <w:r w:rsidR="007C6ADB">
        <w:rPr>
          <w:b/>
          <w:sz w:val="36"/>
          <w:szCs w:val="36"/>
        </w:rPr>
        <w:t>7</w:t>
      </w:r>
      <w:r w:rsidR="00DF6DB4" w:rsidRPr="00290DCB">
        <w:rPr>
          <w:b/>
          <w:sz w:val="36"/>
          <w:szCs w:val="36"/>
        </w:rPr>
        <w:t xml:space="preserve"> </w:t>
      </w:r>
    </w:p>
    <w:p w:rsidR="00426FBA" w:rsidRDefault="00085D71" w:rsidP="00B71774">
      <w:pPr>
        <w:spacing w:line="240" w:lineRule="auto"/>
        <w:contextualSpacing/>
      </w:pPr>
      <w:r>
        <w:t>T</w:t>
      </w:r>
      <w:r w:rsidR="00426FBA">
        <w:t xml:space="preserve">ilstede: Olav, </w:t>
      </w:r>
      <w:r w:rsidR="001D6573">
        <w:t>Bo</w:t>
      </w:r>
      <w:r w:rsidR="00426FBA">
        <w:t>, Eva, Mette</w:t>
      </w:r>
      <w:r w:rsidR="001D6573">
        <w:t>, Pernille</w:t>
      </w:r>
      <w:r w:rsidR="00426FBA">
        <w:t xml:space="preserve"> og Marlene</w:t>
      </w:r>
    </w:p>
    <w:p w:rsidR="00426FBA" w:rsidRDefault="00426FBA" w:rsidP="00B71774">
      <w:pPr>
        <w:spacing w:line="240" w:lineRule="auto"/>
        <w:contextualSpacing/>
      </w:pPr>
    </w:p>
    <w:p w:rsidR="005055B3" w:rsidRDefault="009C4AD0" w:rsidP="00B71774">
      <w:pPr>
        <w:spacing w:line="240" w:lineRule="auto"/>
        <w:contextualSpacing/>
      </w:pPr>
      <w:r>
        <w:t>Dagsorden:</w:t>
      </w:r>
    </w:p>
    <w:p w:rsidR="00085D71" w:rsidRDefault="000652CD" w:rsidP="00085D71">
      <w:pPr>
        <w:pStyle w:val="Listeafsnit"/>
        <w:numPr>
          <w:ilvl w:val="0"/>
          <w:numId w:val="15"/>
        </w:numPr>
        <w:spacing w:line="240" w:lineRule="auto"/>
      </w:pPr>
      <w:r>
        <w:t>Indkaldelse til generalforsamling</w:t>
      </w:r>
    </w:p>
    <w:p w:rsidR="00085D71" w:rsidRDefault="000652CD" w:rsidP="00085D71">
      <w:pPr>
        <w:pStyle w:val="Listeafsnit"/>
        <w:numPr>
          <w:ilvl w:val="0"/>
          <w:numId w:val="15"/>
        </w:numPr>
        <w:spacing w:line="240" w:lineRule="auto"/>
      </w:pPr>
      <w:r>
        <w:t>Status på</w:t>
      </w:r>
      <w:r w:rsidR="007C6ADB">
        <w:t xml:space="preserve"> Drejet</w:t>
      </w:r>
    </w:p>
    <w:p w:rsidR="00085D71" w:rsidRDefault="000652CD" w:rsidP="00085D71">
      <w:pPr>
        <w:pStyle w:val="Listeafsnit"/>
        <w:numPr>
          <w:ilvl w:val="0"/>
          <w:numId w:val="15"/>
        </w:numPr>
        <w:spacing w:line="240" w:lineRule="auto"/>
      </w:pPr>
      <w:r>
        <w:t>Energikilde</w:t>
      </w:r>
    </w:p>
    <w:p w:rsidR="00085D71" w:rsidRDefault="000652CD" w:rsidP="00085D71">
      <w:pPr>
        <w:pStyle w:val="Listeafsnit"/>
        <w:numPr>
          <w:ilvl w:val="0"/>
          <w:numId w:val="15"/>
        </w:numPr>
        <w:spacing w:line="240" w:lineRule="auto"/>
      </w:pPr>
      <w:r>
        <w:t>Hjemmeside</w:t>
      </w:r>
    </w:p>
    <w:p w:rsidR="00085D71" w:rsidRDefault="000652CD" w:rsidP="00085D71">
      <w:pPr>
        <w:pStyle w:val="Listeafsnit"/>
        <w:numPr>
          <w:ilvl w:val="0"/>
          <w:numId w:val="15"/>
        </w:numPr>
        <w:spacing w:line="240" w:lineRule="auto"/>
      </w:pPr>
      <w:r>
        <w:t>Jubilæumsfesten</w:t>
      </w:r>
    </w:p>
    <w:p w:rsidR="00085D71" w:rsidRDefault="00085D71" w:rsidP="00085D71">
      <w:pPr>
        <w:pStyle w:val="Listeafsnit"/>
        <w:numPr>
          <w:ilvl w:val="0"/>
          <w:numId w:val="15"/>
        </w:numPr>
        <w:spacing w:line="240" w:lineRule="auto"/>
      </w:pPr>
      <w:r>
        <w:t xml:space="preserve">Evt. </w:t>
      </w:r>
    </w:p>
    <w:p w:rsidR="00085D71" w:rsidRPr="00085D71" w:rsidRDefault="00426FBA" w:rsidP="00426FBA">
      <w:pPr>
        <w:spacing w:line="240" w:lineRule="auto"/>
        <w:contextualSpacing/>
        <w:rPr>
          <w:b/>
        </w:rPr>
      </w:pPr>
      <w:r w:rsidRPr="00085D71">
        <w:rPr>
          <w:b/>
        </w:rPr>
        <w:t xml:space="preserve">Ad. 1 </w:t>
      </w:r>
      <w:r w:rsidR="000652CD">
        <w:rPr>
          <w:b/>
        </w:rPr>
        <w:t>Indkaldelse til generalforsamling</w:t>
      </w:r>
    </w:p>
    <w:p w:rsidR="0013110F" w:rsidRDefault="009629F1" w:rsidP="00426FBA">
      <w:pPr>
        <w:spacing w:line="240" w:lineRule="auto"/>
        <w:contextualSpacing/>
      </w:pPr>
      <w:r>
        <w:t>Indkaldelse til generalforsamlingen blev udarbejdet.</w:t>
      </w:r>
    </w:p>
    <w:p w:rsidR="009062A7" w:rsidRDefault="009062A7" w:rsidP="00A17799">
      <w:pPr>
        <w:spacing w:line="240" w:lineRule="auto"/>
        <w:contextualSpacing/>
        <w:rPr>
          <w:b/>
        </w:rPr>
      </w:pPr>
    </w:p>
    <w:p w:rsidR="00085D71" w:rsidRDefault="00A17799" w:rsidP="00085D71">
      <w:pPr>
        <w:spacing w:line="240" w:lineRule="auto"/>
        <w:contextualSpacing/>
        <w:rPr>
          <w:rFonts w:eastAsia="Times New Roman" w:cs="Segoe UI"/>
          <w:color w:val="000000"/>
          <w:lang w:eastAsia="da-DK"/>
        </w:rPr>
      </w:pPr>
      <w:r>
        <w:rPr>
          <w:b/>
        </w:rPr>
        <w:t xml:space="preserve">Ad. 2 </w:t>
      </w:r>
      <w:r w:rsidR="0013110F">
        <w:rPr>
          <w:b/>
        </w:rPr>
        <w:t xml:space="preserve">Status </w:t>
      </w:r>
      <w:r w:rsidR="000652CD">
        <w:rPr>
          <w:b/>
        </w:rPr>
        <w:t>på</w:t>
      </w:r>
      <w:r w:rsidR="00085D71" w:rsidRPr="00085D71">
        <w:rPr>
          <w:b/>
        </w:rPr>
        <w:t xml:space="preserve"> Drejet</w:t>
      </w:r>
      <w:r w:rsidR="00085D71" w:rsidRPr="00085D71">
        <w:rPr>
          <w:rFonts w:eastAsia="Times New Roman" w:cs="Segoe UI"/>
          <w:b/>
          <w:color w:val="000000"/>
          <w:lang w:eastAsia="da-DK"/>
        </w:rPr>
        <w:t xml:space="preserve"> </w:t>
      </w:r>
    </w:p>
    <w:p w:rsidR="000C51B8" w:rsidRPr="00003247" w:rsidRDefault="000C51B8" w:rsidP="000C51B8">
      <w:pPr>
        <w:spacing w:line="240" w:lineRule="auto"/>
        <w:contextualSpacing/>
      </w:pPr>
      <w:r>
        <w:t>Følgende ting er blevet lavet på Drejet:</w:t>
      </w:r>
    </w:p>
    <w:p w:rsidR="000C51B8" w:rsidRDefault="000C51B8" w:rsidP="000C51B8">
      <w:pPr>
        <w:pStyle w:val="Listeafsnit"/>
        <w:numPr>
          <w:ilvl w:val="0"/>
          <w:numId w:val="19"/>
        </w:numPr>
        <w:spacing w:after="160" w:line="240" w:lineRule="auto"/>
      </w:pPr>
      <w:r>
        <w:t>Der er kommet ny træ lem til kælderen, og den er let og nem at betjene.</w:t>
      </w:r>
    </w:p>
    <w:p w:rsidR="000C51B8" w:rsidRDefault="000C51B8" w:rsidP="000C51B8">
      <w:pPr>
        <w:pStyle w:val="Listeafsnit"/>
        <w:numPr>
          <w:ilvl w:val="0"/>
          <w:numId w:val="19"/>
        </w:numPr>
        <w:spacing w:after="160" w:line="240" w:lineRule="auto"/>
      </w:pPr>
      <w:r>
        <w:t>Der er opsat nye hegnspæle i den nordlige del (fra skel og ned til stranden), men der mangler at blive trækket tråde.</w:t>
      </w:r>
    </w:p>
    <w:p w:rsidR="000C51B8" w:rsidRDefault="000C51B8" w:rsidP="000C51B8">
      <w:pPr>
        <w:pStyle w:val="Listeafsnit"/>
        <w:numPr>
          <w:ilvl w:val="0"/>
          <w:numId w:val="19"/>
        </w:numPr>
        <w:spacing w:after="160" w:line="240" w:lineRule="auto"/>
      </w:pPr>
      <w:r>
        <w:t>Nyt køleskab bliver opsat i toiletrummet, grundet sikkerhedsmæssige årsager.</w:t>
      </w:r>
    </w:p>
    <w:p w:rsidR="000C51B8" w:rsidRDefault="000C51B8" w:rsidP="000C51B8">
      <w:pPr>
        <w:pStyle w:val="Listeafsnit"/>
        <w:numPr>
          <w:ilvl w:val="0"/>
          <w:numId w:val="19"/>
        </w:numPr>
        <w:spacing w:after="160" w:line="240" w:lineRule="auto"/>
      </w:pPr>
      <w:r>
        <w:t xml:space="preserve">Huset er blevet malet færdigt, ude møbler er blevet malet, terrassen er blevet udbygget og der er opsat vindsejl ved hushjørnerne. </w:t>
      </w:r>
    </w:p>
    <w:p w:rsidR="000C51B8" w:rsidRDefault="000C51B8" w:rsidP="000C51B8">
      <w:pPr>
        <w:spacing w:line="240" w:lineRule="auto"/>
      </w:pPr>
      <w:r>
        <w:t>Følgende ting mangler/er i gang:</w:t>
      </w:r>
    </w:p>
    <w:p w:rsidR="000C51B8" w:rsidRDefault="000C51B8" w:rsidP="000C51B8">
      <w:pPr>
        <w:pStyle w:val="Listeafsnit"/>
        <w:numPr>
          <w:ilvl w:val="0"/>
          <w:numId w:val="20"/>
        </w:numPr>
        <w:spacing w:after="160" w:line="240" w:lineRule="auto"/>
      </w:pPr>
      <w:r>
        <w:t xml:space="preserve">Toilettet mangler lidt spartling og maling – dette er en opgave til en arbejdsweekend. </w:t>
      </w:r>
    </w:p>
    <w:p w:rsidR="000C51B8" w:rsidRDefault="000C51B8" w:rsidP="000C51B8">
      <w:pPr>
        <w:pStyle w:val="Listeafsnit"/>
        <w:numPr>
          <w:ilvl w:val="0"/>
          <w:numId w:val="20"/>
        </w:numPr>
        <w:spacing w:after="160" w:line="240" w:lineRule="auto"/>
      </w:pPr>
      <w:r>
        <w:t xml:space="preserve">Solvindfanger: Klavs </w:t>
      </w:r>
      <w:r w:rsidR="00E3225B">
        <w:t xml:space="preserve">er </w:t>
      </w:r>
      <w:r>
        <w:t>i gang med at få fundet og indkøbt.</w:t>
      </w:r>
    </w:p>
    <w:p w:rsidR="000C51B8" w:rsidRDefault="000C51B8" w:rsidP="000C51B8">
      <w:pPr>
        <w:pStyle w:val="Listeafsnit"/>
        <w:numPr>
          <w:ilvl w:val="0"/>
          <w:numId w:val="20"/>
        </w:numPr>
        <w:spacing w:after="160" w:line="240" w:lineRule="auto"/>
      </w:pPr>
      <w:r>
        <w:t xml:space="preserve">Jubilæumsbænk ved Lokholmen – drøftelse om muligheden for at få det lavet i ugen op til </w:t>
      </w:r>
      <w:proofErr w:type="spellStart"/>
      <w:r>
        <w:t>jubilæumet</w:t>
      </w:r>
      <w:proofErr w:type="spellEnd"/>
      <w:r>
        <w:t>.</w:t>
      </w:r>
    </w:p>
    <w:p w:rsidR="008500D1" w:rsidRDefault="000C51B8" w:rsidP="000C51B8">
      <w:pPr>
        <w:spacing w:line="240" w:lineRule="auto"/>
        <w:contextualSpacing/>
      </w:pPr>
      <w:r>
        <w:t xml:space="preserve">Drøftelse omkring rengøring/klargøring af huset op til sæsonen i pinsen. Bestyrelsen har påtaget sig opgaven efter at Lene og Kirsten er </w:t>
      </w:r>
      <w:r w:rsidR="008500D1">
        <w:t>stoppet, men r</w:t>
      </w:r>
      <w:r>
        <w:t>engøring/klargøring af huset er ikke en bestyrelsesopgave</w:t>
      </w:r>
      <w:r w:rsidR="008500D1">
        <w:t>. Drøftelse omkring hvilke muligheder der er for at få rengjort huset.</w:t>
      </w:r>
    </w:p>
    <w:p w:rsidR="003701D2" w:rsidRDefault="003701D2" w:rsidP="000C51B8">
      <w:pPr>
        <w:spacing w:line="240" w:lineRule="auto"/>
        <w:contextualSpacing/>
      </w:pPr>
    </w:p>
    <w:p w:rsidR="003701D2" w:rsidRDefault="003701D2" w:rsidP="000C51B8">
      <w:pPr>
        <w:spacing w:line="240" w:lineRule="auto"/>
        <w:contextualSpacing/>
      </w:pPr>
      <w:r>
        <w:t xml:space="preserve">Forslag 1: er </w:t>
      </w:r>
      <w:r w:rsidR="00E5450C">
        <w:t xml:space="preserve">at </w:t>
      </w:r>
      <w:r w:rsidR="000C51B8">
        <w:t>få en rengøringsfirma til at give tilbud, men vurdere ikke at rengøringsfirma er interesseret, når alt skal ud</w:t>
      </w:r>
      <w:r>
        <w:t>, samt de nok bruger elektriske apparater til rengøring</w:t>
      </w:r>
      <w:r w:rsidR="000C51B8">
        <w:t>.</w:t>
      </w:r>
    </w:p>
    <w:p w:rsidR="003701D2" w:rsidRDefault="003701D2" w:rsidP="000C51B8">
      <w:pPr>
        <w:spacing w:line="240" w:lineRule="auto"/>
        <w:contextualSpacing/>
      </w:pPr>
    </w:p>
    <w:p w:rsidR="000C51B8" w:rsidRDefault="003701D2" w:rsidP="000C51B8">
      <w:pPr>
        <w:spacing w:line="240" w:lineRule="auto"/>
        <w:contextualSpacing/>
      </w:pPr>
      <w:r>
        <w:t>Forslag 2: o</w:t>
      </w:r>
      <w:r w:rsidR="000C51B8">
        <w:t>pdel</w:t>
      </w:r>
      <w:r>
        <w:t>ing af</w:t>
      </w:r>
      <w:r w:rsidR="000C51B8">
        <w:t xml:space="preserve"> huset i områder, som man så udfører i de weekender, man booker op til sæson</w:t>
      </w:r>
      <w:r>
        <w:t>start</w:t>
      </w:r>
      <w:r w:rsidR="000C51B8">
        <w:t>.</w:t>
      </w:r>
    </w:p>
    <w:p w:rsidR="008500D1" w:rsidRDefault="008500D1" w:rsidP="000C51B8">
      <w:pPr>
        <w:spacing w:line="240" w:lineRule="auto"/>
        <w:contextualSpacing/>
      </w:pPr>
    </w:p>
    <w:p w:rsidR="008500D1" w:rsidRDefault="000C51B8" w:rsidP="00085D71">
      <w:pPr>
        <w:spacing w:line="240" w:lineRule="auto"/>
        <w:contextualSpacing/>
      </w:pPr>
      <w:r>
        <w:t xml:space="preserve">Der er udfordring </w:t>
      </w:r>
      <w:r w:rsidR="003701D2">
        <w:t xml:space="preserve">omkring </w:t>
      </w:r>
      <w:r>
        <w:t xml:space="preserve">at huset er rengjort efter </w:t>
      </w:r>
      <w:r w:rsidR="008500D1">
        <w:t>benyttelse af</w:t>
      </w:r>
      <w:r>
        <w:t xml:space="preserve"> huset. </w:t>
      </w:r>
      <w:r w:rsidR="008500D1">
        <w:t>Opfordring til at såfremt</w:t>
      </w:r>
      <w:r>
        <w:t xml:space="preserve"> man oplever dette at give </w:t>
      </w:r>
      <w:r w:rsidR="008500D1">
        <w:t>bestyrelsen besked.</w:t>
      </w:r>
    </w:p>
    <w:p w:rsidR="008500D1" w:rsidRDefault="008500D1" w:rsidP="00085D71">
      <w:pPr>
        <w:spacing w:line="240" w:lineRule="auto"/>
        <w:contextualSpacing/>
      </w:pPr>
    </w:p>
    <w:p w:rsidR="00085D71" w:rsidRPr="00085D71" w:rsidRDefault="008B2FEC" w:rsidP="00085D71">
      <w:pPr>
        <w:spacing w:line="240" w:lineRule="auto"/>
        <w:contextualSpacing/>
        <w:rPr>
          <w:b/>
        </w:rPr>
      </w:pPr>
      <w:r w:rsidRPr="00085D71">
        <w:rPr>
          <w:b/>
        </w:rPr>
        <w:t xml:space="preserve">Ad. 3 </w:t>
      </w:r>
      <w:r w:rsidR="000652CD">
        <w:rPr>
          <w:b/>
        </w:rPr>
        <w:t>Energikilde</w:t>
      </w:r>
      <w:r w:rsidR="00085D71" w:rsidRPr="00085D71">
        <w:rPr>
          <w:b/>
        </w:rPr>
        <w:t xml:space="preserve"> </w:t>
      </w:r>
    </w:p>
    <w:p w:rsidR="007A42DD" w:rsidRDefault="007A42DD" w:rsidP="007A42DD">
      <w:r>
        <w:t xml:space="preserve">Der er kommet 3 tilbagemeldinger omkring fremtidige energikilder på Drejet. </w:t>
      </w:r>
      <w:r w:rsidR="009629F1">
        <w:t>T</w:t>
      </w:r>
      <w:r>
        <w:t>ilkendegivelser</w:t>
      </w:r>
      <w:r w:rsidR="009629F1">
        <w:t>ne taler</w:t>
      </w:r>
      <w:r>
        <w:t xml:space="preserve"> både for og imod el. </w:t>
      </w:r>
    </w:p>
    <w:p w:rsidR="007A42DD" w:rsidRDefault="009629F1" w:rsidP="007A42DD">
      <w:r>
        <w:lastRenderedPageBreak/>
        <w:t>Opfordring fra b</w:t>
      </w:r>
      <w:r w:rsidR="007A42DD">
        <w:t xml:space="preserve">estyrelsen </w:t>
      </w:r>
      <w:r>
        <w:t>til at flere fra familien kommer med deres</w:t>
      </w:r>
      <w:r w:rsidR="007A42DD">
        <w:t xml:space="preserve"> holdninger/tilbagemeldinger på fremtidig energikilde og gerne fra den ”unge generation” </w:t>
      </w:r>
      <w:r>
        <w:t>af</w:t>
      </w:r>
      <w:r w:rsidR="007A42DD">
        <w:t xml:space="preserve"> yngre bruger af Drejet</w:t>
      </w:r>
      <w:r w:rsidR="000D5191">
        <w:t>, så vi har et godt grundlag at drøfte dette på generalforsamlingen i 2018</w:t>
      </w:r>
      <w:r w:rsidR="007A42DD">
        <w:t xml:space="preserve">. </w:t>
      </w:r>
      <w:r w:rsidR="000D5191">
        <w:t>Fristen udvides derfor til julen 2017.</w:t>
      </w:r>
      <w:bookmarkStart w:id="0" w:name="_GoBack"/>
      <w:bookmarkEnd w:id="0"/>
      <w:r w:rsidR="000D5191">
        <w:t xml:space="preserve"> </w:t>
      </w:r>
    </w:p>
    <w:p w:rsidR="00B70971" w:rsidRDefault="007A42DD" w:rsidP="009629F1">
      <w:pPr>
        <w:rPr>
          <w:b/>
        </w:rPr>
      </w:pPr>
      <w:r>
        <w:t xml:space="preserve">Køleskabet er indkøbt for at sikre den rent driftsmæssige situation på Drejet. Køleskabet kan både anvendes med 12V, 220V og gas. </w:t>
      </w:r>
      <w:r w:rsidR="009629F1">
        <w:t xml:space="preserve">Køleskabet er opsat </w:t>
      </w:r>
      <w:r w:rsidR="000D5191">
        <w:t>på badeværelset</w:t>
      </w:r>
      <w:r w:rsidR="009629F1">
        <w:t>, grundet sikkerhedsmæssige årsager.</w:t>
      </w:r>
    </w:p>
    <w:p w:rsidR="00085D71" w:rsidRPr="00085D71" w:rsidRDefault="00085D71" w:rsidP="00085D71">
      <w:pPr>
        <w:spacing w:line="240" w:lineRule="auto"/>
        <w:contextualSpacing/>
        <w:rPr>
          <w:b/>
        </w:rPr>
      </w:pPr>
      <w:r>
        <w:rPr>
          <w:b/>
        </w:rPr>
        <w:t xml:space="preserve">Ad. 4 </w:t>
      </w:r>
      <w:r w:rsidR="000652CD">
        <w:rPr>
          <w:b/>
        </w:rPr>
        <w:t>Hjemmeside</w:t>
      </w:r>
      <w:r w:rsidRPr="00085D71">
        <w:rPr>
          <w:b/>
        </w:rPr>
        <w:t xml:space="preserve"> </w:t>
      </w:r>
    </w:p>
    <w:p w:rsidR="00706B9E" w:rsidRPr="00555CB4" w:rsidRDefault="00FA08D9" w:rsidP="00855AD3">
      <w:r>
        <w:t xml:space="preserve">Den nye hjemmeside blev lanceret </w:t>
      </w:r>
      <w:r w:rsidR="00855AD3">
        <w:t>den 1. januar 2017. Den</w:t>
      </w:r>
      <w:r>
        <w:t xml:space="preserve"> er rigtig flot og det ser godt ud. Drøftelse om fremtidig opdatering og hvilke muligheder der er for det. Pernille opretter </w:t>
      </w:r>
      <w:r w:rsidR="00855AD3">
        <w:t>fælles</w:t>
      </w:r>
      <w:r>
        <w:t xml:space="preserve"> mailadresse til den persongruppe, som vil stå for løbende opdatering.</w:t>
      </w:r>
      <w:r w:rsidR="00855AD3">
        <w:t xml:space="preserve"> Såfremt man har ændringer mm. så skal disse sendes til denne fælles mailadresse.</w:t>
      </w:r>
    </w:p>
    <w:p w:rsidR="00F004AE" w:rsidRPr="00706B9E" w:rsidRDefault="007E096D" w:rsidP="007E096D">
      <w:pPr>
        <w:spacing w:line="240" w:lineRule="auto"/>
        <w:contextualSpacing/>
        <w:rPr>
          <w:b/>
        </w:rPr>
      </w:pPr>
      <w:r w:rsidRPr="00706B9E">
        <w:rPr>
          <w:b/>
        </w:rPr>
        <w:t>Ad.</w:t>
      </w:r>
      <w:r w:rsidR="002F1E64">
        <w:rPr>
          <w:b/>
        </w:rPr>
        <w:t xml:space="preserve"> 5</w:t>
      </w:r>
      <w:r w:rsidRPr="00706B9E">
        <w:rPr>
          <w:b/>
        </w:rPr>
        <w:t xml:space="preserve"> </w:t>
      </w:r>
      <w:r w:rsidR="000652CD">
        <w:rPr>
          <w:b/>
        </w:rPr>
        <w:t>Jubilæumsfesten</w:t>
      </w:r>
    </w:p>
    <w:p w:rsidR="00173B6E" w:rsidRDefault="00031EA2" w:rsidP="007E096D">
      <w:pPr>
        <w:spacing w:line="240" w:lineRule="auto"/>
        <w:contextualSpacing/>
      </w:pPr>
      <w:r>
        <w:t xml:space="preserve">Status på jubilæumsfesten. Der er 33 tilmeldte, og Pernille sender en reminder ud, samt omkring betaling og hvad menuen er til festmiddagen. </w:t>
      </w:r>
    </w:p>
    <w:p w:rsidR="00031EA2" w:rsidRDefault="00031EA2" w:rsidP="007E096D">
      <w:pPr>
        <w:spacing w:line="240" w:lineRule="auto"/>
        <w:contextualSpacing/>
      </w:pPr>
      <w:r>
        <w:t>Søndag kl. 11 har Olav arrangeret en tur rundt i Tryggelev nord af en professionel omviser.</w:t>
      </w:r>
    </w:p>
    <w:p w:rsidR="0047547A" w:rsidRPr="0047547A" w:rsidRDefault="0047547A" w:rsidP="007E096D">
      <w:pPr>
        <w:spacing w:line="240" w:lineRule="auto"/>
        <w:contextualSpacing/>
      </w:pPr>
    </w:p>
    <w:p w:rsidR="00173B6E" w:rsidRPr="00706B9E" w:rsidRDefault="00173B6E" w:rsidP="00173B6E">
      <w:pPr>
        <w:spacing w:line="240" w:lineRule="auto"/>
        <w:contextualSpacing/>
        <w:rPr>
          <w:b/>
        </w:rPr>
      </w:pPr>
      <w:r w:rsidRPr="00706B9E">
        <w:rPr>
          <w:b/>
        </w:rPr>
        <w:t>Ad.</w:t>
      </w:r>
      <w:r>
        <w:rPr>
          <w:b/>
        </w:rPr>
        <w:t xml:space="preserve"> 6</w:t>
      </w:r>
      <w:r w:rsidRPr="00706B9E">
        <w:rPr>
          <w:b/>
        </w:rPr>
        <w:t xml:space="preserve"> </w:t>
      </w:r>
      <w:r w:rsidR="000652CD">
        <w:rPr>
          <w:b/>
        </w:rPr>
        <w:t>Evt.</w:t>
      </w:r>
    </w:p>
    <w:p w:rsidR="0047547A" w:rsidRPr="0047547A" w:rsidRDefault="0047547A" w:rsidP="00173B6E">
      <w:pPr>
        <w:spacing w:line="240" w:lineRule="auto"/>
        <w:contextualSpacing/>
      </w:pPr>
    </w:p>
    <w:sectPr w:rsidR="0047547A" w:rsidRPr="0047547A" w:rsidSect="00996F6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6E" w:rsidRDefault="00DB556E" w:rsidP="006074ED">
      <w:pPr>
        <w:spacing w:after="0" w:line="240" w:lineRule="auto"/>
      </w:pPr>
      <w:r>
        <w:separator/>
      </w:r>
    </w:p>
  </w:endnote>
  <w:endnote w:type="continuationSeparator" w:id="0">
    <w:p w:rsidR="00DB556E" w:rsidRDefault="00DB556E" w:rsidP="006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6E" w:rsidRDefault="00DB556E" w:rsidP="006074ED">
      <w:pPr>
        <w:spacing w:after="0" w:line="240" w:lineRule="auto"/>
      </w:pPr>
      <w:r>
        <w:separator/>
      </w:r>
    </w:p>
  </w:footnote>
  <w:footnote w:type="continuationSeparator" w:id="0">
    <w:p w:rsidR="00DB556E" w:rsidRDefault="00DB556E" w:rsidP="006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D" w:rsidRDefault="006074ED">
    <w:pPr>
      <w:pStyle w:val="Sidehoved"/>
    </w:pPr>
    <w:r w:rsidRPr="006074ED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1261110</wp:posOffset>
          </wp:positionH>
          <wp:positionV relativeFrom="margin">
            <wp:posOffset>-946785</wp:posOffset>
          </wp:positionV>
          <wp:extent cx="3676650" cy="876300"/>
          <wp:effectExtent l="19050" t="0" r="0" b="0"/>
          <wp:wrapSquare wrapText="bothSides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74ED" w:rsidRDefault="006074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F0A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4324C"/>
    <w:multiLevelType w:val="hybridMultilevel"/>
    <w:tmpl w:val="7B2A6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B6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495"/>
    <w:multiLevelType w:val="hybridMultilevel"/>
    <w:tmpl w:val="5858935E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23D"/>
    <w:multiLevelType w:val="hybridMultilevel"/>
    <w:tmpl w:val="D2CED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6D30"/>
    <w:multiLevelType w:val="hybridMultilevel"/>
    <w:tmpl w:val="25AA4D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14741"/>
    <w:multiLevelType w:val="hybridMultilevel"/>
    <w:tmpl w:val="7B82A296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811"/>
    <w:multiLevelType w:val="hybridMultilevel"/>
    <w:tmpl w:val="7B2A6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B6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177"/>
    <w:multiLevelType w:val="hybridMultilevel"/>
    <w:tmpl w:val="9D94AC40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2B0"/>
    <w:multiLevelType w:val="hybridMultilevel"/>
    <w:tmpl w:val="22E03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1F38"/>
    <w:multiLevelType w:val="hybridMultilevel"/>
    <w:tmpl w:val="CED20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95EEA"/>
    <w:multiLevelType w:val="hybridMultilevel"/>
    <w:tmpl w:val="29EA5188"/>
    <w:lvl w:ilvl="0" w:tplc="6B448B7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BD06EE"/>
    <w:multiLevelType w:val="hybridMultilevel"/>
    <w:tmpl w:val="FD705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768E9"/>
    <w:multiLevelType w:val="hybridMultilevel"/>
    <w:tmpl w:val="7B2A6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B6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1110"/>
    <w:multiLevelType w:val="hybridMultilevel"/>
    <w:tmpl w:val="79B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03415"/>
    <w:multiLevelType w:val="hybridMultilevel"/>
    <w:tmpl w:val="73C85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C0124"/>
    <w:multiLevelType w:val="hybridMultilevel"/>
    <w:tmpl w:val="9B80EEE0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53016"/>
    <w:multiLevelType w:val="hybridMultilevel"/>
    <w:tmpl w:val="EB38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472E"/>
    <w:multiLevelType w:val="hybridMultilevel"/>
    <w:tmpl w:val="0F3CBAEE"/>
    <w:lvl w:ilvl="0" w:tplc="F274E3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0048D7"/>
    <w:multiLevelType w:val="hybridMultilevel"/>
    <w:tmpl w:val="D354D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0724"/>
    <w:multiLevelType w:val="hybridMultilevel"/>
    <w:tmpl w:val="57EA3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6"/>
  </w:num>
  <w:num w:numId="5">
    <w:abstractNumId w:val="14"/>
  </w:num>
  <w:num w:numId="6">
    <w:abstractNumId w:val="9"/>
  </w:num>
  <w:num w:numId="7">
    <w:abstractNumId w:val="10"/>
  </w:num>
  <w:num w:numId="8">
    <w:abstractNumId w:val="18"/>
  </w:num>
  <w:num w:numId="9">
    <w:abstractNumId w:val="17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  <w:num w:numId="18">
    <w:abstractNumId w:val="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B4"/>
    <w:rsid w:val="00010A3B"/>
    <w:rsid w:val="00011B5D"/>
    <w:rsid w:val="00031707"/>
    <w:rsid w:val="00031EA2"/>
    <w:rsid w:val="00045E55"/>
    <w:rsid w:val="00046630"/>
    <w:rsid w:val="000652CD"/>
    <w:rsid w:val="00070E92"/>
    <w:rsid w:val="000754E6"/>
    <w:rsid w:val="00085D71"/>
    <w:rsid w:val="00094236"/>
    <w:rsid w:val="000C51B8"/>
    <w:rsid w:val="000D5191"/>
    <w:rsid w:val="000D723F"/>
    <w:rsid w:val="000F1B30"/>
    <w:rsid w:val="000F7989"/>
    <w:rsid w:val="00112AAF"/>
    <w:rsid w:val="0013110F"/>
    <w:rsid w:val="001344B3"/>
    <w:rsid w:val="00157DE1"/>
    <w:rsid w:val="001617DA"/>
    <w:rsid w:val="0016294D"/>
    <w:rsid w:val="00173B6E"/>
    <w:rsid w:val="0018137C"/>
    <w:rsid w:val="001905CB"/>
    <w:rsid w:val="0019266F"/>
    <w:rsid w:val="00195204"/>
    <w:rsid w:val="00196ADD"/>
    <w:rsid w:val="001A2FE5"/>
    <w:rsid w:val="001B74FA"/>
    <w:rsid w:val="001D4E67"/>
    <w:rsid w:val="001D6573"/>
    <w:rsid w:val="001E5F98"/>
    <w:rsid w:val="001E72A6"/>
    <w:rsid w:val="00202D74"/>
    <w:rsid w:val="00205EFA"/>
    <w:rsid w:val="00234797"/>
    <w:rsid w:val="00234D72"/>
    <w:rsid w:val="00265B0B"/>
    <w:rsid w:val="00287378"/>
    <w:rsid w:val="00290DCB"/>
    <w:rsid w:val="00294DC3"/>
    <w:rsid w:val="002C330C"/>
    <w:rsid w:val="002F0178"/>
    <w:rsid w:val="002F1E64"/>
    <w:rsid w:val="003623C3"/>
    <w:rsid w:val="003701D2"/>
    <w:rsid w:val="00380A8D"/>
    <w:rsid w:val="003848CD"/>
    <w:rsid w:val="003D4A90"/>
    <w:rsid w:val="003D7CA7"/>
    <w:rsid w:val="003E31E0"/>
    <w:rsid w:val="00400837"/>
    <w:rsid w:val="00426FBA"/>
    <w:rsid w:val="00434C77"/>
    <w:rsid w:val="00446080"/>
    <w:rsid w:val="004478CF"/>
    <w:rsid w:val="00456AEA"/>
    <w:rsid w:val="0047547A"/>
    <w:rsid w:val="00476E7E"/>
    <w:rsid w:val="004938D5"/>
    <w:rsid w:val="00497AF1"/>
    <w:rsid w:val="004A797B"/>
    <w:rsid w:val="004D3282"/>
    <w:rsid w:val="004E379F"/>
    <w:rsid w:val="00501C4F"/>
    <w:rsid w:val="00501E0F"/>
    <w:rsid w:val="00504076"/>
    <w:rsid w:val="005041E1"/>
    <w:rsid w:val="005055B3"/>
    <w:rsid w:val="0054546A"/>
    <w:rsid w:val="0054769A"/>
    <w:rsid w:val="00551062"/>
    <w:rsid w:val="00555CB4"/>
    <w:rsid w:val="005C066D"/>
    <w:rsid w:val="006074ED"/>
    <w:rsid w:val="006A18ED"/>
    <w:rsid w:val="006A4962"/>
    <w:rsid w:val="006B654E"/>
    <w:rsid w:val="006F312C"/>
    <w:rsid w:val="007010A7"/>
    <w:rsid w:val="00706B9E"/>
    <w:rsid w:val="00722AFD"/>
    <w:rsid w:val="0075396A"/>
    <w:rsid w:val="007A4274"/>
    <w:rsid w:val="007A42DD"/>
    <w:rsid w:val="007C515C"/>
    <w:rsid w:val="007C6ADB"/>
    <w:rsid w:val="007E096D"/>
    <w:rsid w:val="0080218A"/>
    <w:rsid w:val="0082715D"/>
    <w:rsid w:val="00835499"/>
    <w:rsid w:val="008500D1"/>
    <w:rsid w:val="0085117D"/>
    <w:rsid w:val="00851329"/>
    <w:rsid w:val="00855AD3"/>
    <w:rsid w:val="00881E75"/>
    <w:rsid w:val="008A640B"/>
    <w:rsid w:val="008B2FEC"/>
    <w:rsid w:val="008B5F8B"/>
    <w:rsid w:val="008C0B8C"/>
    <w:rsid w:val="008C7067"/>
    <w:rsid w:val="008D1B35"/>
    <w:rsid w:val="008E72F4"/>
    <w:rsid w:val="009062A7"/>
    <w:rsid w:val="00922A11"/>
    <w:rsid w:val="00940194"/>
    <w:rsid w:val="009629F1"/>
    <w:rsid w:val="009765E8"/>
    <w:rsid w:val="00991FB3"/>
    <w:rsid w:val="0099694F"/>
    <w:rsid w:val="00996F67"/>
    <w:rsid w:val="009C4AD0"/>
    <w:rsid w:val="009D1EC0"/>
    <w:rsid w:val="009E08C7"/>
    <w:rsid w:val="009F2D0D"/>
    <w:rsid w:val="00A065D2"/>
    <w:rsid w:val="00A073F8"/>
    <w:rsid w:val="00A150E4"/>
    <w:rsid w:val="00A17799"/>
    <w:rsid w:val="00A22C3B"/>
    <w:rsid w:val="00A313C1"/>
    <w:rsid w:val="00A64F58"/>
    <w:rsid w:val="00A906D8"/>
    <w:rsid w:val="00A962D2"/>
    <w:rsid w:val="00A96F7D"/>
    <w:rsid w:val="00AE0F02"/>
    <w:rsid w:val="00B12522"/>
    <w:rsid w:val="00B22A06"/>
    <w:rsid w:val="00B4698F"/>
    <w:rsid w:val="00B64A59"/>
    <w:rsid w:val="00B70971"/>
    <w:rsid w:val="00B71774"/>
    <w:rsid w:val="00B905AF"/>
    <w:rsid w:val="00B92F40"/>
    <w:rsid w:val="00BA72A2"/>
    <w:rsid w:val="00BB29C5"/>
    <w:rsid w:val="00BC183F"/>
    <w:rsid w:val="00BC1932"/>
    <w:rsid w:val="00BD7624"/>
    <w:rsid w:val="00C04FC6"/>
    <w:rsid w:val="00C225DA"/>
    <w:rsid w:val="00C260BB"/>
    <w:rsid w:val="00C27946"/>
    <w:rsid w:val="00C27B39"/>
    <w:rsid w:val="00C34795"/>
    <w:rsid w:val="00C44A4B"/>
    <w:rsid w:val="00C55156"/>
    <w:rsid w:val="00CF3516"/>
    <w:rsid w:val="00CF5A28"/>
    <w:rsid w:val="00D0096E"/>
    <w:rsid w:val="00D0626E"/>
    <w:rsid w:val="00D113CD"/>
    <w:rsid w:val="00D142E4"/>
    <w:rsid w:val="00D20B71"/>
    <w:rsid w:val="00D31A72"/>
    <w:rsid w:val="00D321B6"/>
    <w:rsid w:val="00D362B1"/>
    <w:rsid w:val="00D40F7A"/>
    <w:rsid w:val="00D44BE6"/>
    <w:rsid w:val="00D64017"/>
    <w:rsid w:val="00D6603E"/>
    <w:rsid w:val="00D77F1F"/>
    <w:rsid w:val="00D8385E"/>
    <w:rsid w:val="00D87DD4"/>
    <w:rsid w:val="00D92D36"/>
    <w:rsid w:val="00D94B0D"/>
    <w:rsid w:val="00DB556E"/>
    <w:rsid w:val="00DC2F14"/>
    <w:rsid w:val="00DD04DA"/>
    <w:rsid w:val="00DD7468"/>
    <w:rsid w:val="00DF6DB4"/>
    <w:rsid w:val="00E1542A"/>
    <w:rsid w:val="00E261F9"/>
    <w:rsid w:val="00E3158A"/>
    <w:rsid w:val="00E3225B"/>
    <w:rsid w:val="00E4686A"/>
    <w:rsid w:val="00E5450C"/>
    <w:rsid w:val="00EA2BEF"/>
    <w:rsid w:val="00EA789E"/>
    <w:rsid w:val="00ED37AB"/>
    <w:rsid w:val="00EF419C"/>
    <w:rsid w:val="00F004AE"/>
    <w:rsid w:val="00F20BC4"/>
    <w:rsid w:val="00F238C4"/>
    <w:rsid w:val="00F41256"/>
    <w:rsid w:val="00F46998"/>
    <w:rsid w:val="00F611AE"/>
    <w:rsid w:val="00F86F01"/>
    <w:rsid w:val="00FA04BA"/>
    <w:rsid w:val="00FA08D9"/>
    <w:rsid w:val="00FA65C7"/>
    <w:rsid w:val="00FB6602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F513E"/>
  <w15:docId w15:val="{8FF45A4F-2862-4BBA-AF9A-438FD93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67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62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A2BE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4ED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60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074ED"/>
    <w:rPr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4E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B660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37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8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9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588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4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3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084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55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9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86719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16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7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05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92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613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60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6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6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9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46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18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20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31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5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12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mailto:abor@skivekommune.dk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Mettchen</dc:creator>
  <cp:lastModifiedBy>Marlene Borgaard  AffaldGenbrug - Administration  Teknik &amp; Miljø  Vejle Kommune</cp:lastModifiedBy>
  <cp:revision>15</cp:revision>
  <cp:lastPrinted>2015-09-18T10:12:00Z</cp:lastPrinted>
  <dcterms:created xsi:type="dcterms:W3CDTF">2017-06-08T10:36:00Z</dcterms:created>
  <dcterms:modified xsi:type="dcterms:W3CDTF">2017-06-14T12:20:00Z</dcterms:modified>
</cp:coreProperties>
</file>