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1A0" w14:textId="18E7BF81" w:rsidR="00DE639F" w:rsidRPr="00A52DBF" w:rsidRDefault="00F66560" w:rsidP="00DE639F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Referat af </w:t>
      </w:r>
      <w:r w:rsidR="000666F7">
        <w:rPr>
          <w:b/>
          <w:color w:val="000000" w:themeColor="text1"/>
          <w:sz w:val="36"/>
          <w:szCs w:val="36"/>
        </w:rPr>
        <w:t>zoom-</w:t>
      </w:r>
      <w:r w:rsidR="0021510E" w:rsidRPr="00A52DBF">
        <w:rPr>
          <w:b/>
          <w:color w:val="000000" w:themeColor="text1"/>
          <w:sz w:val="36"/>
          <w:szCs w:val="36"/>
        </w:rPr>
        <w:t>b</w:t>
      </w:r>
      <w:r w:rsidR="00F004AE" w:rsidRPr="00A52DBF">
        <w:rPr>
          <w:b/>
          <w:color w:val="000000" w:themeColor="text1"/>
          <w:sz w:val="36"/>
          <w:szCs w:val="36"/>
        </w:rPr>
        <w:t>estyrelsesmøde</w:t>
      </w:r>
      <w:r w:rsidR="000666F7">
        <w:rPr>
          <w:b/>
          <w:color w:val="000000" w:themeColor="text1"/>
          <w:sz w:val="36"/>
          <w:szCs w:val="36"/>
        </w:rPr>
        <w:t xml:space="preserve"> onsdag</w:t>
      </w:r>
      <w:r w:rsidR="00F21CC1">
        <w:rPr>
          <w:b/>
          <w:color w:val="000000" w:themeColor="text1"/>
          <w:sz w:val="36"/>
          <w:szCs w:val="36"/>
        </w:rPr>
        <w:t xml:space="preserve"> den 1</w:t>
      </w:r>
      <w:r w:rsidR="000666F7">
        <w:rPr>
          <w:b/>
          <w:color w:val="000000" w:themeColor="text1"/>
          <w:sz w:val="36"/>
          <w:szCs w:val="36"/>
        </w:rPr>
        <w:t>9. maj 2021</w:t>
      </w:r>
    </w:p>
    <w:p w14:paraId="047C44D4" w14:textId="77777777" w:rsidR="00DE639F" w:rsidRDefault="00DE639F" w:rsidP="00B71774">
      <w:pPr>
        <w:spacing w:line="240" w:lineRule="auto"/>
        <w:contextualSpacing/>
        <w:rPr>
          <w:sz w:val="20"/>
          <w:szCs w:val="20"/>
        </w:rPr>
      </w:pPr>
    </w:p>
    <w:p w14:paraId="2E693A5B" w14:textId="77777777" w:rsidR="00CF791B" w:rsidRDefault="00CF791B" w:rsidP="00B71774">
      <w:pPr>
        <w:spacing w:line="240" w:lineRule="auto"/>
        <w:contextualSpacing/>
        <w:rPr>
          <w:sz w:val="20"/>
          <w:szCs w:val="20"/>
        </w:rPr>
      </w:pPr>
    </w:p>
    <w:p w14:paraId="15F07786" w14:textId="477E9839" w:rsidR="00DE639F" w:rsidRDefault="00DE639F" w:rsidP="00B7177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Deltagere i </w:t>
      </w:r>
      <w:r w:rsidR="000666F7">
        <w:rPr>
          <w:sz w:val="20"/>
          <w:szCs w:val="20"/>
        </w:rPr>
        <w:t>zoom-</w:t>
      </w:r>
      <w:r>
        <w:rPr>
          <w:sz w:val="20"/>
          <w:szCs w:val="20"/>
        </w:rPr>
        <w:t>mødet: Eva, Mette</w:t>
      </w:r>
      <w:r w:rsidR="00F21CC1">
        <w:rPr>
          <w:sz w:val="20"/>
          <w:szCs w:val="20"/>
        </w:rPr>
        <w:t>,</w:t>
      </w:r>
      <w:r w:rsidR="00942810">
        <w:rPr>
          <w:sz w:val="20"/>
          <w:szCs w:val="20"/>
        </w:rPr>
        <w:t xml:space="preserve"> Pernille,</w:t>
      </w:r>
      <w:r w:rsidR="00F21CC1">
        <w:rPr>
          <w:sz w:val="20"/>
          <w:szCs w:val="20"/>
        </w:rPr>
        <w:t xml:space="preserve"> Espen</w:t>
      </w:r>
      <w:r>
        <w:rPr>
          <w:sz w:val="20"/>
          <w:szCs w:val="20"/>
        </w:rPr>
        <w:t xml:space="preserve"> og Olav</w:t>
      </w:r>
      <w:r w:rsidR="00CF791B">
        <w:rPr>
          <w:sz w:val="20"/>
          <w:szCs w:val="20"/>
        </w:rPr>
        <w:t xml:space="preserve"> (referat)</w:t>
      </w:r>
    </w:p>
    <w:p w14:paraId="5EFD7F92" w14:textId="77777777" w:rsidR="00CF791B" w:rsidRDefault="00CF791B" w:rsidP="00B71774">
      <w:pPr>
        <w:spacing w:line="240" w:lineRule="auto"/>
        <w:contextualSpacing/>
        <w:rPr>
          <w:sz w:val="20"/>
          <w:szCs w:val="20"/>
        </w:rPr>
      </w:pPr>
    </w:p>
    <w:p w14:paraId="3E13F6D4" w14:textId="0FBEBFEE" w:rsidR="00D17751" w:rsidRDefault="00355456" w:rsidP="0035545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Bestyrelsen holdt </w:t>
      </w:r>
      <w:r w:rsidR="000666F7">
        <w:rPr>
          <w:sz w:val="20"/>
          <w:szCs w:val="20"/>
        </w:rPr>
        <w:t>19. maj</w:t>
      </w:r>
      <w:r w:rsidR="00273B8B">
        <w:rPr>
          <w:sz w:val="20"/>
          <w:szCs w:val="20"/>
        </w:rPr>
        <w:t xml:space="preserve"> et</w:t>
      </w:r>
      <w:r w:rsidR="00D17751">
        <w:rPr>
          <w:sz w:val="20"/>
          <w:szCs w:val="20"/>
        </w:rPr>
        <w:t xml:space="preserve"> o</w:t>
      </w:r>
      <w:r w:rsidR="000666F7">
        <w:rPr>
          <w:sz w:val="20"/>
          <w:szCs w:val="20"/>
        </w:rPr>
        <w:t>nline-</w:t>
      </w:r>
      <w:r w:rsidR="00D85D48">
        <w:rPr>
          <w:sz w:val="20"/>
          <w:szCs w:val="20"/>
        </w:rPr>
        <w:t>møde</w:t>
      </w:r>
      <w:r w:rsidR="00D17751">
        <w:rPr>
          <w:sz w:val="20"/>
          <w:szCs w:val="20"/>
        </w:rPr>
        <w:t xml:space="preserve"> af 1 times varighed med følgende punkter på mødeagendaen:</w:t>
      </w:r>
    </w:p>
    <w:p w14:paraId="1EF10759" w14:textId="77777777" w:rsidR="00D17751" w:rsidRDefault="00D17751" w:rsidP="00355456">
      <w:pPr>
        <w:spacing w:line="240" w:lineRule="auto"/>
        <w:contextualSpacing/>
        <w:rPr>
          <w:sz w:val="20"/>
          <w:szCs w:val="20"/>
        </w:rPr>
      </w:pPr>
    </w:p>
    <w:p w14:paraId="1FB39D21" w14:textId="77777777" w:rsidR="00D17751" w:rsidRDefault="00D17751" w:rsidP="00355456">
      <w:pPr>
        <w:spacing w:line="240" w:lineRule="auto"/>
        <w:contextualSpacing/>
        <w:rPr>
          <w:sz w:val="20"/>
          <w:szCs w:val="20"/>
        </w:rPr>
      </w:pPr>
    </w:p>
    <w:p w14:paraId="489FAC84" w14:textId="77777777" w:rsidR="00D17751" w:rsidRDefault="00D17751" w:rsidP="0035545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Dagsorden:</w:t>
      </w:r>
    </w:p>
    <w:p w14:paraId="40C8A62B" w14:textId="490824B1" w:rsidR="003C5767" w:rsidRPr="00D839D1" w:rsidRDefault="000666F7" w:rsidP="003C5767">
      <w:pPr>
        <w:pStyle w:val="Listeafsnit"/>
        <w:numPr>
          <w:ilvl w:val="0"/>
          <w:numId w:val="44"/>
        </w:numPr>
        <w:spacing w:line="240" w:lineRule="auto"/>
        <w:rPr>
          <w:b/>
          <w:bCs/>
          <w:sz w:val="20"/>
          <w:szCs w:val="20"/>
        </w:rPr>
      </w:pPr>
      <w:r w:rsidRPr="00D839D1">
        <w:rPr>
          <w:b/>
          <w:bCs/>
          <w:sz w:val="20"/>
          <w:szCs w:val="20"/>
        </w:rPr>
        <w:t xml:space="preserve">Afklaring i bestyrelsen om det er muligt at indkalde </w:t>
      </w:r>
      <w:r w:rsidR="00D839D1">
        <w:rPr>
          <w:b/>
          <w:bCs/>
          <w:sz w:val="20"/>
          <w:szCs w:val="20"/>
        </w:rPr>
        <w:t xml:space="preserve">Drejets </w:t>
      </w:r>
      <w:r w:rsidRPr="00D839D1">
        <w:rPr>
          <w:b/>
          <w:bCs/>
          <w:sz w:val="20"/>
          <w:szCs w:val="20"/>
        </w:rPr>
        <w:t>medlemme</w:t>
      </w:r>
      <w:r w:rsidR="00D839D1">
        <w:rPr>
          <w:b/>
          <w:bCs/>
          <w:sz w:val="20"/>
          <w:szCs w:val="20"/>
        </w:rPr>
        <w:t>r</w:t>
      </w:r>
      <w:r w:rsidRPr="00D839D1">
        <w:rPr>
          <w:b/>
          <w:bCs/>
          <w:sz w:val="20"/>
          <w:szCs w:val="20"/>
        </w:rPr>
        <w:t xml:space="preserve"> til den ordinære generalforsamling 31. juli 2021 i lyset af </w:t>
      </w:r>
      <w:proofErr w:type="spellStart"/>
      <w:r w:rsidR="008B1174">
        <w:rPr>
          <w:b/>
          <w:bCs/>
          <w:sz w:val="20"/>
          <w:szCs w:val="20"/>
        </w:rPr>
        <w:t>c</w:t>
      </w:r>
      <w:r w:rsidRPr="00D839D1">
        <w:rPr>
          <w:b/>
          <w:bCs/>
          <w:sz w:val="20"/>
          <w:szCs w:val="20"/>
        </w:rPr>
        <w:t>oronasituationen</w:t>
      </w:r>
      <w:proofErr w:type="spellEnd"/>
      <w:r w:rsidRPr="00D839D1">
        <w:rPr>
          <w:b/>
          <w:bCs/>
          <w:sz w:val="20"/>
          <w:szCs w:val="20"/>
        </w:rPr>
        <w:t xml:space="preserve"> i Danmark og i udlandet.</w:t>
      </w:r>
    </w:p>
    <w:p w14:paraId="4B66A00E" w14:textId="7CD6C45E" w:rsidR="000666F7" w:rsidRPr="00D839D1" w:rsidRDefault="000666F7" w:rsidP="003C5767">
      <w:pPr>
        <w:pStyle w:val="Listeafsnit"/>
        <w:numPr>
          <w:ilvl w:val="0"/>
          <w:numId w:val="44"/>
        </w:numPr>
        <w:spacing w:line="240" w:lineRule="auto"/>
        <w:rPr>
          <w:b/>
          <w:bCs/>
          <w:sz w:val="20"/>
          <w:szCs w:val="20"/>
        </w:rPr>
      </w:pPr>
      <w:r w:rsidRPr="00D839D1">
        <w:rPr>
          <w:b/>
          <w:bCs/>
          <w:sz w:val="20"/>
          <w:szCs w:val="20"/>
        </w:rPr>
        <w:t>Status for Drejet maj 2021</w:t>
      </w:r>
    </w:p>
    <w:p w14:paraId="563849AD" w14:textId="4CC88E06" w:rsidR="000666F7" w:rsidRPr="00D839D1" w:rsidRDefault="000666F7" w:rsidP="003C5767">
      <w:pPr>
        <w:pStyle w:val="Listeafsnit"/>
        <w:numPr>
          <w:ilvl w:val="0"/>
          <w:numId w:val="44"/>
        </w:numPr>
        <w:spacing w:line="240" w:lineRule="auto"/>
        <w:rPr>
          <w:b/>
          <w:bCs/>
          <w:sz w:val="20"/>
          <w:szCs w:val="20"/>
        </w:rPr>
      </w:pPr>
      <w:r w:rsidRPr="00D839D1">
        <w:rPr>
          <w:b/>
          <w:bCs/>
          <w:sz w:val="20"/>
          <w:szCs w:val="20"/>
        </w:rPr>
        <w:t>Næste bestyrelsesmøde</w:t>
      </w:r>
    </w:p>
    <w:p w14:paraId="44FD575E" w14:textId="27F0850C" w:rsidR="000666F7" w:rsidRPr="00D839D1" w:rsidRDefault="000666F7" w:rsidP="003C5767">
      <w:pPr>
        <w:pStyle w:val="Listeafsnit"/>
        <w:numPr>
          <w:ilvl w:val="0"/>
          <w:numId w:val="44"/>
        </w:numPr>
        <w:spacing w:line="240" w:lineRule="auto"/>
        <w:rPr>
          <w:b/>
          <w:bCs/>
          <w:sz w:val="20"/>
          <w:szCs w:val="20"/>
        </w:rPr>
      </w:pPr>
      <w:r w:rsidRPr="00D839D1">
        <w:rPr>
          <w:b/>
          <w:bCs/>
          <w:sz w:val="20"/>
          <w:szCs w:val="20"/>
        </w:rPr>
        <w:t>Eventuelt</w:t>
      </w:r>
    </w:p>
    <w:p w14:paraId="47183794" w14:textId="79A014A0" w:rsidR="000F1C40" w:rsidRDefault="000F1C40" w:rsidP="0026472B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 1. Afklaring og beslutning om Drejets generalforsamling i 2021</w:t>
      </w:r>
      <w:r w:rsidR="00E1092A">
        <w:rPr>
          <w:b/>
          <w:sz w:val="20"/>
          <w:szCs w:val="20"/>
          <w:u w:val="single"/>
        </w:rPr>
        <w:t>:</w:t>
      </w:r>
    </w:p>
    <w:p w14:paraId="37117519" w14:textId="796BA6D4" w:rsidR="00FC51E3" w:rsidRDefault="000F1C40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Som det fremgår a</w:t>
      </w:r>
      <w:r w:rsidR="00F47866">
        <w:rPr>
          <w:bCs/>
          <w:sz w:val="20"/>
          <w:szCs w:val="20"/>
        </w:rPr>
        <w:t>f</w:t>
      </w:r>
      <w:r>
        <w:rPr>
          <w:bCs/>
          <w:sz w:val="20"/>
          <w:szCs w:val="20"/>
        </w:rPr>
        <w:t xml:space="preserve"> referatet fra forrige bestyrelsesmøde, 27. februar 2021, har vi udskudt beslutning</w:t>
      </w:r>
      <w:r w:rsidR="00FC51E3">
        <w:rPr>
          <w:bCs/>
          <w:sz w:val="20"/>
          <w:szCs w:val="20"/>
        </w:rPr>
        <w:t xml:space="preserve"> til senest muligt</w:t>
      </w:r>
      <w:r>
        <w:rPr>
          <w:bCs/>
          <w:sz w:val="20"/>
          <w:szCs w:val="20"/>
        </w:rPr>
        <w:t xml:space="preserve"> o</w:t>
      </w:r>
      <w:r w:rsidR="00FC51E3">
        <w:rPr>
          <w:bCs/>
          <w:sz w:val="20"/>
          <w:szCs w:val="20"/>
        </w:rPr>
        <w:t>m</w:t>
      </w:r>
      <w:r>
        <w:rPr>
          <w:bCs/>
          <w:sz w:val="20"/>
          <w:szCs w:val="20"/>
        </w:rPr>
        <w:t xml:space="preserve"> gennemførsel af dette års generalforsamling sidst i juli, for at kunne bedømme</w:t>
      </w:r>
      <w:r w:rsidR="00FC51E3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om </w:t>
      </w:r>
      <w:proofErr w:type="spellStart"/>
      <w:r w:rsidR="00EA6E8B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oronasituationen</w:t>
      </w:r>
      <w:proofErr w:type="spellEnd"/>
      <w:r>
        <w:rPr>
          <w:bCs/>
          <w:sz w:val="20"/>
          <w:szCs w:val="20"/>
        </w:rPr>
        <w:t xml:space="preserve"> vil lægge </w:t>
      </w:r>
      <w:r w:rsidR="00FC51E3">
        <w:rPr>
          <w:bCs/>
          <w:sz w:val="20"/>
          <w:szCs w:val="20"/>
        </w:rPr>
        <w:t xml:space="preserve">os </w:t>
      </w:r>
      <w:r>
        <w:rPr>
          <w:bCs/>
          <w:sz w:val="20"/>
          <w:szCs w:val="20"/>
        </w:rPr>
        <w:t>hindringer</w:t>
      </w:r>
      <w:r w:rsidR="00FC51E3">
        <w:rPr>
          <w:bCs/>
          <w:sz w:val="20"/>
          <w:szCs w:val="20"/>
        </w:rPr>
        <w:t xml:space="preserve"> i vejen. </w:t>
      </w:r>
    </w:p>
    <w:p w14:paraId="0A303ACB" w14:textId="2FCE0F6E" w:rsidR="006F4BB2" w:rsidRPr="00FC51E3" w:rsidRDefault="00FC51E3" w:rsidP="0026472B">
      <w:pPr>
        <w:spacing w:line="240" w:lineRule="auto"/>
        <w:rPr>
          <w:bCs/>
          <w:sz w:val="20"/>
          <w:szCs w:val="20"/>
        </w:rPr>
      </w:pPr>
      <w:r w:rsidRPr="00FC51E3">
        <w:rPr>
          <w:b/>
          <w:sz w:val="20"/>
          <w:szCs w:val="20"/>
        </w:rPr>
        <w:t>Enstemmigt har bestyrelsen besluttet at aflyse dette år generalforsamling</w:t>
      </w:r>
      <w:r>
        <w:rPr>
          <w:b/>
          <w:sz w:val="20"/>
          <w:szCs w:val="20"/>
        </w:rPr>
        <w:t xml:space="preserve"> på Drejet</w:t>
      </w:r>
      <w:r w:rsidRPr="00FC51E3">
        <w:rPr>
          <w:b/>
          <w:sz w:val="20"/>
          <w:szCs w:val="20"/>
        </w:rPr>
        <w:t xml:space="preserve"> den 31. juli 2021</w:t>
      </w:r>
      <w:r>
        <w:rPr>
          <w:bCs/>
          <w:sz w:val="20"/>
          <w:szCs w:val="20"/>
        </w:rPr>
        <w:t xml:space="preserve"> og udskyde den til næste år i juli 2022.</w:t>
      </w:r>
    </w:p>
    <w:p w14:paraId="40AA4DA6" w14:textId="02CC3F17" w:rsidR="006F4BB2" w:rsidRDefault="00B244F4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 vor diskussion, der er udmundet i denne beslutning, har d</w:t>
      </w:r>
      <w:r w:rsidR="00FC51E3">
        <w:rPr>
          <w:bCs/>
          <w:sz w:val="20"/>
          <w:szCs w:val="20"/>
        </w:rPr>
        <w:t>et været afgørende</w:t>
      </w:r>
      <w:r>
        <w:rPr>
          <w:bCs/>
          <w:sz w:val="20"/>
          <w:szCs w:val="20"/>
        </w:rPr>
        <w:t xml:space="preserve"> for os i bestyrelsen,</w:t>
      </w:r>
      <w:r w:rsidR="00FC51E3">
        <w:rPr>
          <w:bCs/>
          <w:sz w:val="20"/>
          <w:szCs w:val="20"/>
        </w:rPr>
        <w:t xml:space="preserve"> at alle </w:t>
      </w:r>
      <w:r>
        <w:rPr>
          <w:bCs/>
          <w:sz w:val="20"/>
          <w:szCs w:val="20"/>
        </w:rPr>
        <w:t xml:space="preserve">foreningens </w:t>
      </w:r>
      <w:r w:rsidR="00FC51E3">
        <w:rPr>
          <w:bCs/>
          <w:sz w:val="20"/>
          <w:szCs w:val="20"/>
        </w:rPr>
        <w:t xml:space="preserve">medlemmer skal have lige mulighed for at </w:t>
      </w:r>
      <w:r w:rsidR="00D22934">
        <w:rPr>
          <w:bCs/>
          <w:sz w:val="20"/>
          <w:szCs w:val="20"/>
        </w:rPr>
        <w:t>komme</w:t>
      </w:r>
      <w:r>
        <w:rPr>
          <w:bCs/>
          <w:sz w:val="20"/>
          <w:szCs w:val="20"/>
        </w:rPr>
        <w:t>, uanset hvilket land man bor i,</w:t>
      </w:r>
      <w:r w:rsidR="00FC51E3">
        <w:rPr>
          <w:bCs/>
          <w:sz w:val="20"/>
          <w:szCs w:val="20"/>
        </w:rPr>
        <w:t xml:space="preserve"> og deltage i den indkaldte generalforsamling</w:t>
      </w:r>
      <w:r>
        <w:rPr>
          <w:bCs/>
          <w:sz w:val="20"/>
          <w:szCs w:val="20"/>
        </w:rPr>
        <w:t xml:space="preserve">, som skal afholdes på </w:t>
      </w:r>
      <w:r w:rsidR="00635AB4">
        <w:rPr>
          <w:bCs/>
          <w:sz w:val="20"/>
          <w:szCs w:val="20"/>
        </w:rPr>
        <w:t>Drejet, ifølge</w:t>
      </w:r>
      <w:r>
        <w:rPr>
          <w:bCs/>
          <w:sz w:val="20"/>
          <w:szCs w:val="20"/>
        </w:rPr>
        <w:t xml:space="preserve"> vore vedtægter.  På nuværende tidspunkt</w:t>
      </w:r>
      <w:r w:rsidR="00635AB4">
        <w:rPr>
          <w:bCs/>
          <w:sz w:val="20"/>
          <w:szCs w:val="20"/>
        </w:rPr>
        <w:t xml:space="preserve">, </w:t>
      </w:r>
      <w:r w:rsidR="00D22934">
        <w:rPr>
          <w:bCs/>
          <w:sz w:val="20"/>
          <w:szCs w:val="20"/>
        </w:rPr>
        <w:t>er</w:t>
      </w:r>
      <w:r w:rsidR="00635AB4">
        <w:rPr>
          <w:bCs/>
          <w:sz w:val="20"/>
          <w:szCs w:val="20"/>
        </w:rPr>
        <w:t xml:space="preserve"> det</w:t>
      </w:r>
      <w:r>
        <w:rPr>
          <w:bCs/>
          <w:sz w:val="20"/>
          <w:szCs w:val="20"/>
        </w:rPr>
        <w:t xml:space="preserve"> ikke</w:t>
      </w:r>
      <w:r w:rsidR="00D2293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muligt at rejse </w:t>
      </w:r>
      <w:r w:rsidR="00635AB4">
        <w:rPr>
          <w:bCs/>
          <w:sz w:val="20"/>
          <w:szCs w:val="20"/>
        </w:rPr>
        <w:t>ind i</w:t>
      </w:r>
      <w:r>
        <w:rPr>
          <w:bCs/>
          <w:sz w:val="20"/>
          <w:szCs w:val="20"/>
        </w:rPr>
        <w:t xml:space="preserve"> Danmark uden krav om test og isolationsperiode og returrejer til hjemlandene vil kræve tilsvarende tiltag.</w:t>
      </w:r>
      <w:r w:rsidR="008824EB">
        <w:rPr>
          <w:bCs/>
          <w:sz w:val="20"/>
          <w:szCs w:val="20"/>
        </w:rPr>
        <w:t xml:space="preserve"> Fra enkelte lande har vi medlemmer, hvor myndighederne råder til at undgå rejser, selv om det ikke direkte er forbudt. Indrejse i Danmark vil dermed indebære et brud på nationale retningslinjer, f.eks. i Norge. Bestyrelsen kan ikke udelukke at grænserne igen åbnes inde generalforsamlingen, men hensynet til</w:t>
      </w:r>
      <w:r w:rsidR="009127B5">
        <w:rPr>
          <w:bCs/>
          <w:sz w:val="20"/>
          <w:szCs w:val="20"/>
        </w:rPr>
        <w:t>,</w:t>
      </w:r>
      <w:r w:rsidR="008824EB">
        <w:rPr>
          <w:bCs/>
          <w:sz w:val="20"/>
          <w:szCs w:val="20"/>
        </w:rPr>
        <w:t xml:space="preserve"> at medlemmerne skal kunne planlægge ferie i rimelig tid, gør at beslutningen skal tages nu. </w:t>
      </w:r>
      <w:r>
        <w:rPr>
          <w:bCs/>
          <w:sz w:val="20"/>
          <w:szCs w:val="20"/>
        </w:rPr>
        <w:t xml:space="preserve"> </w:t>
      </w:r>
      <w:r w:rsidR="00E1092A">
        <w:rPr>
          <w:bCs/>
          <w:sz w:val="20"/>
          <w:szCs w:val="20"/>
        </w:rPr>
        <w:t xml:space="preserve">Da vi </w:t>
      </w:r>
      <w:r w:rsidR="00635AB4">
        <w:rPr>
          <w:bCs/>
          <w:sz w:val="20"/>
          <w:szCs w:val="20"/>
        </w:rPr>
        <w:t>ingen mulighed</w:t>
      </w:r>
      <w:r w:rsidR="00E1092A">
        <w:rPr>
          <w:bCs/>
          <w:sz w:val="20"/>
          <w:szCs w:val="20"/>
        </w:rPr>
        <w:t xml:space="preserve"> har</w:t>
      </w:r>
      <w:r w:rsidR="00635AB4">
        <w:rPr>
          <w:bCs/>
          <w:sz w:val="20"/>
          <w:szCs w:val="20"/>
        </w:rPr>
        <w:t xml:space="preserve"> for, at bedømme</w:t>
      </w:r>
      <w:r w:rsidR="00E1092A">
        <w:rPr>
          <w:bCs/>
          <w:sz w:val="20"/>
          <w:szCs w:val="20"/>
        </w:rPr>
        <w:t>,</w:t>
      </w:r>
      <w:r w:rsidR="00635AB4">
        <w:rPr>
          <w:bCs/>
          <w:sz w:val="20"/>
          <w:szCs w:val="20"/>
        </w:rPr>
        <w:t xml:space="preserve"> hvordan situationen er i juli måned i år omkring </w:t>
      </w:r>
      <w:proofErr w:type="spellStart"/>
      <w:r w:rsidR="008B1174">
        <w:rPr>
          <w:bCs/>
          <w:sz w:val="20"/>
          <w:szCs w:val="20"/>
        </w:rPr>
        <w:t>c</w:t>
      </w:r>
      <w:r w:rsidR="00635AB4">
        <w:rPr>
          <w:bCs/>
          <w:sz w:val="20"/>
          <w:szCs w:val="20"/>
        </w:rPr>
        <w:t>oronasituationen</w:t>
      </w:r>
      <w:proofErr w:type="spellEnd"/>
      <w:r w:rsidR="00635AB4">
        <w:rPr>
          <w:bCs/>
          <w:sz w:val="20"/>
          <w:szCs w:val="20"/>
        </w:rPr>
        <w:t xml:space="preserve"> i Danmark og de lande, hvor medlemmerne bor</w:t>
      </w:r>
      <w:r w:rsidR="00E1092A">
        <w:rPr>
          <w:bCs/>
          <w:sz w:val="20"/>
          <w:szCs w:val="20"/>
        </w:rPr>
        <w:t xml:space="preserve">, </w:t>
      </w:r>
      <w:r w:rsidR="00635AB4">
        <w:rPr>
          <w:bCs/>
          <w:sz w:val="20"/>
          <w:szCs w:val="20"/>
        </w:rPr>
        <w:t xml:space="preserve">har vi med beklagelse truffet beslutningen om aflysning dette år. </w:t>
      </w:r>
    </w:p>
    <w:p w14:paraId="5123FF2D" w14:textId="0C01CA20" w:rsidR="009127B5" w:rsidRDefault="00635AB4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 bestyrelsen har vi diskuteret de</w:t>
      </w:r>
      <w:r w:rsidR="00D22934">
        <w:rPr>
          <w:bCs/>
          <w:sz w:val="20"/>
          <w:szCs w:val="20"/>
        </w:rPr>
        <w:t>n uforudsete</w:t>
      </w:r>
      <w:r>
        <w:rPr>
          <w:bCs/>
          <w:sz w:val="20"/>
          <w:szCs w:val="20"/>
        </w:rPr>
        <w:t xml:space="preserve"> ulykkelige situation, at det er 2. generalforsamling</w:t>
      </w:r>
      <w:r w:rsidR="00E1092A">
        <w:rPr>
          <w:bCs/>
          <w:sz w:val="20"/>
          <w:szCs w:val="20"/>
        </w:rPr>
        <w:t xml:space="preserve"> i træk</w:t>
      </w:r>
      <w:r>
        <w:rPr>
          <w:bCs/>
          <w:sz w:val="20"/>
          <w:szCs w:val="20"/>
        </w:rPr>
        <w:t xml:space="preserve"> vi aflyser på grund af Corona</w:t>
      </w:r>
      <w:r w:rsidR="00E1092A">
        <w:rPr>
          <w:bCs/>
          <w:sz w:val="20"/>
          <w:szCs w:val="20"/>
        </w:rPr>
        <w:t>.</w:t>
      </w:r>
      <w:r w:rsidR="009127B5">
        <w:rPr>
          <w:bCs/>
          <w:sz w:val="20"/>
          <w:szCs w:val="20"/>
        </w:rPr>
        <w:t xml:space="preserve"> En konsekvens af udskydelsen er, at valgene til bestyrelsen ikke kan gennemføres som forskrevet i Drejets vedtægter. Vor vurdering er, at bestyrelsen i denne situation skal forsætte uændret frem til næste generalforsamling med varetagelse af de opgaver som ligger i bestyrelsen </w:t>
      </w:r>
      <w:r w:rsidR="00A85420">
        <w:rPr>
          <w:bCs/>
          <w:sz w:val="20"/>
          <w:szCs w:val="20"/>
        </w:rPr>
        <w:t xml:space="preserve">regi. </w:t>
      </w:r>
    </w:p>
    <w:p w14:paraId="53F0E3B3" w14:textId="709CF9B1" w:rsidR="00635AB4" w:rsidRDefault="00E1092A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Vi mener</w:t>
      </w:r>
      <w:r w:rsidR="00635AB4">
        <w:rPr>
          <w:bCs/>
          <w:sz w:val="20"/>
          <w:szCs w:val="20"/>
        </w:rPr>
        <w:t xml:space="preserve"> det er vigtigt</w:t>
      </w:r>
      <w:r w:rsidR="00D22934">
        <w:rPr>
          <w:bCs/>
          <w:sz w:val="20"/>
          <w:szCs w:val="20"/>
        </w:rPr>
        <w:t>,</w:t>
      </w:r>
      <w:r w:rsidR="00635AB4">
        <w:rPr>
          <w:bCs/>
          <w:sz w:val="20"/>
          <w:szCs w:val="20"/>
        </w:rPr>
        <w:t xml:space="preserve"> at</w:t>
      </w:r>
      <w:r w:rsidR="00D22934">
        <w:rPr>
          <w:bCs/>
          <w:sz w:val="20"/>
          <w:szCs w:val="20"/>
        </w:rPr>
        <w:t xml:space="preserve"> påbegynde </w:t>
      </w:r>
      <w:r>
        <w:rPr>
          <w:bCs/>
          <w:sz w:val="20"/>
          <w:szCs w:val="20"/>
        </w:rPr>
        <w:t>en diskussion i foreningen</w:t>
      </w:r>
      <w:r w:rsidR="00D22934">
        <w:rPr>
          <w:bCs/>
          <w:sz w:val="20"/>
          <w:szCs w:val="20"/>
        </w:rPr>
        <w:t xml:space="preserve"> om ændringer i vedtægterne om </w:t>
      </w:r>
      <w:r w:rsidR="007348E7">
        <w:rPr>
          <w:bCs/>
          <w:sz w:val="20"/>
          <w:szCs w:val="20"/>
        </w:rPr>
        <w:t xml:space="preserve">mulighed for </w:t>
      </w:r>
      <w:r w:rsidR="00D22934">
        <w:rPr>
          <w:bCs/>
          <w:sz w:val="20"/>
          <w:szCs w:val="20"/>
        </w:rPr>
        <w:t>afholdelse af generalforsamlingen på andre måder, så vi ikke fastlåses i beslutningsprocesser</w:t>
      </w:r>
      <w:r>
        <w:rPr>
          <w:bCs/>
          <w:sz w:val="20"/>
          <w:szCs w:val="20"/>
        </w:rPr>
        <w:t>, valgprocedurer</w:t>
      </w:r>
      <w:r w:rsidR="00D22934">
        <w:rPr>
          <w:bCs/>
          <w:sz w:val="20"/>
          <w:szCs w:val="20"/>
        </w:rPr>
        <w:t xml:space="preserve"> og bestyrelsens direkte dialog med medlemmerne</w:t>
      </w:r>
      <w:r w:rsidR="007348E7">
        <w:rPr>
          <w:bCs/>
          <w:sz w:val="20"/>
          <w:szCs w:val="20"/>
        </w:rPr>
        <w:t>, når særlige situationer opstår</w:t>
      </w:r>
      <w:r w:rsidR="00D22934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Vore tanker om sådanne vedtægtsændringer vil vi bringe op til diskussion ved kommende generalforsamlinger. </w:t>
      </w:r>
    </w:p>
    <w:p w14:paraId="79BFAE33" w14:textId="3F852EC8" w:rsidR="00E1092A" w:rsidRDefault="0084456C" w:rsidP="0026472B">
      <w:pPr>
        <w:spacing w:line="240" w:lineRule="auto"/>
        <w:rPr>
          <w:bCs/>
          <w:sz w:val="20"/>
          <w:szCs w:val="20"/>
        </w:rPr>
      </w:pPr>
      <w:r w:rsidRPr="0084456C">
        <w:rPr>
          <w:b/>
          <w:sz w:val="20"/>
          <w:szCs w:val="20"/>
        </w:rPr>
        <w:t>I forlængelse af aflysningen af generalforsamlingen aflyser bestyrelsen desuden fællesugen 2021 i uge 30</w:t>
      </w:r>
      <w:r>
        <w:rPr>
          <w:bCs/>
          <w:sz w:val="20"/>
          <w:szCs w:val="20"/>
        </w:rPr>
        <w:t xml:space="preserve"> (24.-31. juli) </w:t>
      </w:r>
      <w:r w:rsidR="009D39E7">
        <w:rPr>
          <w:bCs/>
          <w:sz w:val="20"/>
          <w:szCs w:val="20"/>
        </w:rPr>
        <w:t xml:space="preserve">med begrundelsen, </w:t>
      </w:r>
      <w:r>
        <w:rPr>
          <w:bCs/>
          <w:sz w:val="20"/>
          <w:szCs w:val="20"/>
        </w:rPr>
        <w:t xml:space="preserve">at undgå </w:t>
      </w:r>
      <w:r w:rsidR="009D39E7">
        <w:rPr>
          <w:bCs/>
          <w:sz w:val="20"/>
          <w:szCs w:val="20"/>
        </w:rPr>
        <w:t xml:space="preserve">smittespredning hvis </w:t>
      </w:r>
      <w:r>
        <w:rPr>
          <w:bCs/>
          <w:sz w:val="20"/>
          <w:szCs w:val="20"/>
        </w:rPr>
        <w:t xml:space="preserve">mange med forskellige bopæl samles i sommerhuset og på grunden. Som tidligere nævnt vil ugen stilles frit </w:t>
      </w:r>
      <w:r w:rsidR="009D39E7">
        <w:rPr>
          <w:bCs/>
          <w:sz w:val="20"/>
          <w:szCs w:val="20"/>
        </w:rPr>
        <w:t>og tildeles</w:t>
      </w:r>
      <w:r>
        <w:rPr>
          <w:bCs/>
          <w:sz w:val="20"/>
          <w:szCs w:val="20"/>
        </w:rPr>
        <w:t xml:space="preserve"> et </w:t>
      </w:r>
      <w:r w:rsidR="009D39E7">
        <w:rPr>
          <w:bCs/>
          <w:sz w:val="20"/>
          <w:szCs w:val="20"/>
        </w:rPr>
        <w:t>medlem efter</w:t>
      </w:r>
      <w:r>
        <w:rPr>
          <w:bCs/>
          <w:sz w:val="20"/>
          <w:szCs w:val="20"/>
        </w:rPr>
        <w:t xml:space="preserve"> de almindelige bookingregler</w:t>
      </w:r>
      <w:r w:rsidR="009D39E7">
        <w:rPr>
          <w:bCs/>
          <w:sz w:val="20"/>
          <w:szCs w:val="20"/>
        </w:rPr>
        <w:t>, som beskrevet på Drejets hjemmeside</w:t>
      </w:r>
      <w:r>
        <w:rPr>
          <w:bCs/>
          <w:sz w:val="20"/>
          <w:szCs w:val="20"/>
        </w:rPr>
        <w:t xml:space="preserve">. </w:t>
      </w:r>
    </w:p>
    <w:p w14:paraId="7360936F" w14:textId="5B04EEED" w:rsidR="005B1A15" w:rsidRDefault="005B1A15" w:rsidP="0026472B">
      <w:pPr>
        <w:spacing w:line="240" w:lineRule="auto"/>
        <w:rPr>
          <w:bCs/>
          <w:sz w:val="20"/>
          <w:szCs w:val="20"/>
        </w:rPr>
      </w:pPr>
    </w:p>
    <w:p w14:paraId="674EDFA0" w14:textId="77777777" w:rsidR="005B1A15" w:rsidRDefault="005B1A15" w:rsidP="0026472B">
      <w:pPr>
        <w:spacing w:line="240" w:lineRule="auto"/>
        <w:rPr>
          <w:bCs/>
          <w:sz w:val="20"/>
          <w:szCs w:val="20"/>
        </w:rPr>
      </w:pPr>
    </w:p>
    <w:p w14:paraId="18AB6273" w14:textId="7EBA884D" w:rsidR="00E1092A" w:rsidRDefault="00E1092A" w:rsidP="0026472B">
      <w:pPr>
        <w:spacing w:line="240" w:lineRule="auto"/>
        <w:rPr>
          <w:b/>
          <w:sz w:val="20"/>
          <w:szCs w:val="20"/>
          <w:u w:val="single"/>
        </w:rPr>
      </w:pPr>
      <w:r w:rsidRPr="005C039A">
        <w:rPr>
          <w:b/>
          <w:sz w:val="20"/>
          <w:szCs w:val="20"/>
          <w:u w:val="single"/>
        </w:rPr>
        <w:t>Ad 2. Status for Drejet maj 2021:</w:t>
      </w:r>
    </w:p>
    <w:p w14:paraId="4F9C12FA" w14:textId="1CB5CCE0" w:rsidR="00972B89" w:rsidRDefault="005C039A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Årets rengøring er gjort godt og grundigt og blev hilst med stor tilfredshed. Hu</w:t>
      </w:r>
      <w:r w:rsidR="00972B89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et var </w:t>
      </w:r>
      <w:r w:rsidR="00972B89">
        <w:rPr>
          <w:bCs/>
          <w:sz w:val="20"/>
          <w:szCs w:val="20"/>
        </w:rPr>
        <w:t xml:space="preserve">flot, </w:t>
      </w:r>
      <w:r>
        <w:rPr>
          <w:bCs/>
          <w:sz w:val="20"/>
          <w:szCs w:val="20"/>
        </w:rPr>
        <w:t>rent og pænt til sæsonen, som igen meldes fuldt booket i løbet af foråret. Det er glædeligt</w:t>
      </w:r>
      <w:r w:rsidR="00972B8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at Drejet i disse tider</w:t>
      </w:r>
      <w:r w:rsidR="00972B89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er et kærkomment fristed for </w:t>
      </w:r>
      <w:r w:rsidR="00972B89">
        <w:rPr>
          <w:bCs/>
          <w:sz w:val="20"/>
          <w:szCs w:val="20"/>
        </w:rPr>
        <w:t>alle der</w:t>
      </w:r>
      <w:r>
        <w:rPr>
          <w:bCs/>
          <w:sz w:val="20"/>
          <w:szCs w:val="20"/>
        </w:rPr>
        <w:t xml:space="preserve"> har mulighed for at komme og bruge </w:t>
      </w:r>
      <w:r w:rsidR="00972B89">
        <w:rPr>
          <w:bCs/>
          <w:sz w:val="20"/>
          <w:szCs w:val="20"/>
        </w:rPr>
        <w:t xml:space="preserve">tid der. </w:t>
      </w:r>
    </w:p>
    <w:p w14:paraId="05817BFB" w14:textId="030B3AF4" w:rsidR="006854B0" w:rsidRDefault="006854B0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Gaskomfuret vi havde lånt til erstatning for det defekte på Drejet, viste sig at være i en stand, som Asger Larsen VVS i Tryggelev ikke kunne påtage sig at installere. Der var defekter, som ville blive for dyre at udbedre. Vi har i stedet købt et fabriksnyt gaskomfur via Asger Larsen VVS, som bliver leveret og installeret omkring 1. juni og være et funktionsdygtigt komfur med oven i tiden frem til stillingtagen til fremtidig energi på Drejet, antagelig i juli 2022, når vi kan afholde en generalforsamling, der tager stilling til hvilken beslutning vi tager for fremtiden. </w:t>
      </w:r>
    </w:p>
    <w:p w14:paraId="550BF46C" w14:textId="50ACE816" w:rsidR="005C039A" w:rsidRPr="005C039A" w:rsidRDefault="00972B89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Vi har diskuteret og konkluderet, at vor affaldsordning fungerer dårligt med beholderne placeret ved den offentlige P-plads ved surfe-parkeringen 100 m fra leddet til Drejet. Wiren/hængelås, der skal aflåse låget, så kun vi kan få adgang, er klippet over og publikum på strandarealet lægger alskens affald i beholderen.  </w:t>
      </w:r>
      <w:r w:rsidR="00CB3D67">
        <w:rPr>
          <w:bCs/>
          <w:sz w:val="20"/>
          <w:szCs w:val="20"/>
        </w:rPr>
        <w:t xml:space="preserve">Derfor vil vi gå i dialog med Langelands kommune om at få flyttet affaldsbeholderne ned til leddet og placeret på en måde så det signalerer ”privat skraldespand” og bliver tømt at renovationsselskabet på dette sted. </w:t>
      </w:r>
    </w:p>
    <w:p w14:paraId="66FFFF00" w14:textId="15E0E367" w:rsidR="00E1092A" w:rsidRDefault="008642AD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Næste bestyrelsesmøde: </w:t>
      </w:r>
    </w:p>
    <w:p w14:paraId="6F809EC3" w14:textId="5BBA9A3B" w:rsidR="008642AD" w:rsidRPr="00FC51E3" w:rsidRDefault="008642AD" w:rsidP="0026472B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Det blev besluttet af holde næste bestyrelsesmøde den 1. september 2021 kl. 19, også denne gang som et zoommøde. På mødet er et af punkterne at bedømme</w:t>
      </w:r>
      <w:r w:rsidR="009D05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om den planlagte arbejdsweekend 17.-19. september 2021 kan gennemføres og planlægge</w:t>
      </w:r>
      <w:r w:rsidR="009D05A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hvilke opgaver der skal fokuse</w:t>
      </w:r>
      <w:r w:rsidR="000B2E40">
        <w:rPr>
          <w:bCs/>
          <w:sz w:val="20"/>
          <w:szCs w:val="20"/>
        </w:rPr>
        <w:t>re</w:t>
      </w:r>
      <w:r w:rsidR="00B938C3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på, hvis det besluttes at fastholde dagen som fælles arbejdsdag for Drejets medlemmer.</w:t>
      </w:r>
    </w:p>
    <w:p w14:paraId="024642E6" w14:textId="77777777" w:rsidR="006F4BB2" w:rsidRDefault="006F4BB2" w:rsidP="0026472B">
      <w:pPr>
        <w:spacing w:line="240" w:lineRule="auto"/>
        <w:rPr>
          <w:b/>
          <w:sz w:val="20"/>
          <w:szCs w:val="20"/>
          <w:u w:val="single"/>
        </w:rPr>
      </w:pPr>
    </w:p>
    <w:p w14:paraId="7F789EB6" w14:textId="203EC5C0" w:rsidR="0026472B" w:rsidRDefault="0026472B" w:rsidP="0026472B">
      <w:pPr>
        <w:spacing w:line="240" w:lineRule="auto"/>
        <w:rPr>
          <w:b/>
          <w:sz w:val="20"/>
          <w:szCs w:val="20"/>
          <w:u w:val="single"/>
        </w:rPr>
      </w:pPr>
      <w:r w:rsidRPr="0026472B">
        <w:rPr>
          <w:b/>
          <w:sz w:val="20"/>
          <w:szCs w:val="20"/>
          <w:u w:val="single"/>
        </w:rPr>
        <w:t xml:space="preserve">Ad </w:t>
      </w:r>
      <w:r w:rsidR="006F4BB2">
        <w:rPr>
          <w:b/>
          <w:sz w:val="20"/>
          <w:szCs w:val="20"/>
          <w:u w:val="single"/>
        </w:rPr>
        <w:t>4</w:t>
      </w:r>
      <w:r w:rsidR="00DF3A95">
        <w:rPr>
          <w:b/>
          <w:sz w:val="20"/>
          <w:szCs w:val="20"/>
          <w:u w:val="single"/>
        </w:rPr>
        <w:t xml:space="preserve">. </w:t>
      </w:r>
      <w:r w:rsidRPr="0026472B">
        <w:rPr>
          <w:b/>
          <w:sz w:val="20"/>
          <w:szCs w:val="20"/>
          <w:u w:val="single"/>
        </w:rPr>
        <w:t xml:space="preserve"> Eventuelt:</w:t>
      </w:r>
    </w:p>
    <w:p w14:paraId="23350EB9" w14:textId="3D55FFAA" w:rsidR="008642AD" w:rsidRPr="008642AD" w:rsidRDefault="008642AD" w:rsidP="0026472B">
      <w:pPr>
        <w:spacing w:line="240" w:lineRule="auto"/>
        <w:rPr>
          <w:bCs/>
          <w:sz w:val="20"/>
          <w:szCs w:val="20"/>
        </w:rPr>
      </w:pPr>
      <w:r w:rsidRPr="008642AD">
        <w:rPr>
          <w:bCs/>
          <w:sz w:val="20"/>
          <w:szCs w:val="20"/>
        </w:rPr>
        <w:t>Der blev ikke bragt noget op under eventuelt.</w:t>
      </w:r>
    </w:p>
    <w:p w14:paraId="787B4BE5" w14:textId="77777777" w:rsidR="00D17751" w:rsidRDefault="00D17751" w:rsidP="00355456">
      <w:pPr>
        <w:spacing w:line="240" w:lineRule="auto"/>
        <w:contextualSpacing/>
        <w:rPr>
          <w:sz w:val="20"/>
          <w:szCs w:val="20"/>
        </w:rPr>
      </w:pPr>
    </w:p>
    <w:p w14:paraId="2D1B7D4A" w14:textId="77777777" w:rsidR="00D13F14" w:rsidRDefault="00D13F14" w:rsidP="004237E0">
      <w:pPr>
        <w:spacing w:line="240" w:lineRule="auto"/>
        <w:contextualSpacing/>
        <w:rPr>
          <w:sz w:val="20"/>
          <w:szCs w:val="20"/>
        </w:rPr>
      </w:pPr>
    </w:p>
    <w:sectPr w:rsidR="00D13F14" w:rsidSect="00996F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093E" w14:textId="77777777" w:rsidR="00DB556E" w:rsidRDefault="00DB556E" w:rsidP="006074ED">
      <w:pPr>
        <w:spacing w:after="0" w:line="240" w:lineRule="auto"/>
      </w:pPr>
      <w:r>
        <w:separator/>
      </w:r>
    </w:p>
  </w:endnote>
  <w:endnote w:type="continuationSeparator" w:id="0">
    <w:p w14:paraId="2CF14181" w14:textId="77777777" w:rsidR="00DB556E" w:rsidRDefault="00DB556E" w:rsidP="0060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B2C" w14:textId="0A280F56" w:rsidR="00582C59" w:rsidRDefault="001D398B" w:rsidP="00D00B1E">
    <w:pPr>
      <w:pStyle w:val="Sidefod"/>
      <w:jc w:val="center"/>
    </w:pPr>
    <w:r>
      <w:t>2</w:t>
    </w:r>
    <w:r w:rsidR="00F47866">
      <w:t>3</w:t>
    </w:r>
    <w:r w:rsidR="00D00B1E">
      <w:t>. maj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4558" w14:textId="77777777" w:rsidR="00DB556E" w:rsidRDefault="00DB556E" w:rsidP="006074ED">
      <w:pPr>
        <w:spacing w:after="0" w:line="240" w:lineRule="auto"/>
      </w:pPr>
      <w:r>
        <w:separator/>
      </w:r>
    </w:p>
  </w:footnote>
  <w:footnote w:type="continuationSeparator" w:id="0">
    <w:p w14:paraId="36C111DE" w14:textId="77777777" w:rsidR="00DB556E" w:rsidRDefault="00DB556E" w:rsidP="0060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63AC" w14:textId="77777777" w:rsidR="006074ED" w:rsidRDefault="006074ED">
    <w:pPr>
      <w:pStyle w:val="Sidehoved"/>
    </w:pPr>
    <w:r w:rsidRPr="006074ED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0CF04A9" wp14:editId="70F2856F">
          <wp:simplePos x="0" y="0"/>
          <wp:positionH relativeFrom="margin">
            <wp:posOffset>1261110</wp:posOffset>
          </wp:positionH>
          <wp:positionV relativeFrom="margin">
            <wp:posOffset>-946785</wp:posOffset>
          </wp:positionV>
          <wp:extent cx="3676650" cy="876300"/>
          <wp:effectExtent l="19050" t="0" r="0" b="0"/>
          <wp:wrapSquare wrapText="bothSides"/>
          <wp:docPr id="1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4E87AD9" w14:textId="77777777" w:rsidR="006074ED" w:rsidRDefault="006074E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0A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435FF"/>
    <w:multiLevelType w:val="hybridMultilevel"/>
    <w:tmpl w:val="76A2B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0DB"/>
    <w:multiLevelType w:val="hybridMultilevel"/>
    <w:tmpl w:val="9C9A5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164"/>
    <w:multiLevelType w:val="hybridMultilevel"/>
    <w:tmpl w:val="834C647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324C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964B2"/>
    <w:multiLevelType w:val="hybridMultilevel"/>
    <w:tmpl w:val="84F2A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668F"/>
    <w:multiLevelType w:val="hybridMultilevel"/>
    <w:tmpl w:val="A26A3830"/>
    <w:lvl w:ilvl="0" w:tplc="040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361B33"/>
    <w:multiLevelType w:val="hybridMultilevel"/>
    <w:tmpl w:val="412CC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4F1"/>
    <w:multiLevelType w:val="hybridMultilevel"/>
    <w:tmpl w:val="31028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4C59"/>
    <w:multiLevelType w:val="hybridMultilevel"/>
    <w:tmpl w:val="94CA6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73E42"/>
    <w:multiLevelType w:val="hybridMultilevel"/>
    <w:tmpl w:val="97A2C606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64BF9"/>
    <w:multiLevelType w:val="hybridMultilevel"/>
    <w:tmpl w:val="8A24FD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2495"/>
    <w:multiLevelType w:val="hybridMultilevel"/>
    <w:tmpl w:val="5858935E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123D"/>
    <w:multiLevelType w:val="hybridMultilevel"/>
    <w:tmpl w:val="D2CED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6D30"/>
    <w:multiLevelType w:val="hybridMultilevel"/>
    <w:tmpl w:val="25AA4D1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BF6561"/>
    <w:multiLevelType w:val="hybridMultilevel"/>
    <w:tmpl w:val="51FA47DA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6B30"/>
    <w:multiLevelType w:val="hybridMultilevel"/>
    <w:tmpl w:val="C690FF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14741"/>
    <w:multiLevelType w:val="hybridMultilevel"/>
    <w:tmpl w:val="7B82A296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03811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56177"/>
    <w:multiLevelType w:val="hybridMultilevel"/>
    <w:tmpl w:val="9D94AC4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D631A"/>
    <w:multiLevelType w:val="hybridMultilevel"/>
    <w:tmpl w:val="47E6914C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6C5041"/>
    <w:multiLevelType w:val="hybridMultilevel"/>
    <w:tmpl w:val="E2CC6492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C72B0"/>
    <w:multiLevelType w:val="hybridMultilevel"/>
    <w:tmpl w:val="22E03F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63F2F"/>
    <w:multiLevelType w:val="hybridMultilevel"/>
    <w:tmpl w:val="774E7C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13473"/>
    <w:multiLevelType w:val="hybridMultilevel"/>
    <w:tmpl w:val="B6CEB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3DBA"/>
    <w:multiLevelType w:val="hybridMultilevel"/>
    <w:tmpl w:val="A710B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31F38"/>
    <w:multiLevelType w:val="hybridMultilevel"/>
    <w:tmpl w:val="CED20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5263A"/>
    <w:multiLevelType w:val="hybridMultilevel"/>
    <w:tmpl w:val="50DC8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5EEA"/>
    <w:multiLevelType w:val="hybridMultilevel"/>
    <w:tmpl w:val="29EA5188"/>
    <w:lvl w:ilvl="0" w:tplc="6B448B7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6A2B71"/>
    <w:multiLevelType w:val="hybridMultilevel"/>
    <w:tmpl w:val="79D8F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46727"/>
    <w:multiLevelType w:val="hybridMultilevel"/>
    <w:tmpl w:val="384891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D06EE"/>
    <w:multiLevelType w:val="hybridMultilevel"/>
    <w:tmpl w:val="FD705B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A604F"/>
    <w:multiLevelType w:val="hybridMultilevel"/>
    <w:tmpl w:val="10FE68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87BC0"/>
    <w:multiLevelType w:val="hybridMultilevel"/>
    <w:tmpl w:val="7158A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D6619"/>
    <w:multiLevelType w:val="hybridMultilevel"/>
    <w:tmpl w:val="774E7C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68E9"/>
    <w:multiLevelType w:val="hybridMultilevel"/>
    <w:tmpl w:val="7B2A66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B6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002BB"/>
    <w:multiLevelType w:val="hybridMultilevel"/>
    <w:tmpl w:val="7BCCAF2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61801"/>
    <w:multiLevelType w:val="hybridMultilevel"/>
    <w:tmpl w:val="D9AAF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110"/>
    <w:multiLevelType w:val="hybridMultilevel"/>
    <w:tmpl w:val="79B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6555E"/>
    <w:multiLevelType w:val="hybridMultilevel"/>
    <w:tmpl w:val="678A9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03415"/>
    <w:multiLevelType w:val="hybridMultilevel"/>
    <w:tmpl w:val="73C85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C0124"/>
    <w:multiLevelType w:val="hybridMultilevel"/>
    <w:tmpl w:val="9B80EEE0"/>
    <w:lvl w:ilvl="0" w:tplc="412CBB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5F58F6"/>
    <w:multiLevelType w:val="hybridMultilevel"/>
    <w:tmpl w:val="68BC6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53016"/>
    <w:multiLevelType w:val="hybridMultilevel"/>
    <w:tmpl w:val="EB3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0783C"/>
    <w:multiLevelType w:val="hybridMultilevel"/>
    <w:tmpl w:val="E1A06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C472E"/>
    <w:multiLevelType w:val="hybridMultilevel"/>
    <w:tmpl w:val="0F3CBAEE"/>
    <w:lvl w:ilvl="0" w:tplc="F274E3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0048D7"/>
    <w:multiLevelType w:val="hybridMultilevel"/>
    <w:tmpl w:val="D354D0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80724"/>
    <w:multiLevelType w:val="hybridMultilevel"/>
    <w:tmpl w:val="57EA3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43"/>
  </w:num>
  <w:num w:numId="5">
    <w:abstractNumId w:val="40"/>
  </w:num>
  <w:num w:numId="6">
    <w:abstractNumId w:val="26"/>
  </w:num>
  <w:num w:numId="7">
    <w:abstractNumId w:val="28"/>
  </w:num>
  <w:num w:numId="8">
    <w:abstractNumId w:val="46"/>
  </w:num>
  <w:num w:numId="9">
    <w:abstractNumId w:val="45"/>
  </w:num>
  <w:num w:numId="10">
    <w:abstractNumId w:val="41"/>
  </w:num>
  <w:num w:numId="11">
    <w:abstractNumId w:val="12"/>
  </w:num>
  <w:num w:numId="12">
    <w:abstractNumId w:val="17"/>
  </w:num>
  <w:num w:numId="13">
    <w:abstractNumId w:val="19"/>
  </w:num>
  <w:num w:numId="14">
    <w:abstractNumId w:val="31"/>
  </w:num>
  <w:num w:numId="15">
    <w:abstractNumId w:val="4"/>
  </w:num>
  <w:num w:numId="16">
    <w:abstractNumId w:val="35"/>
  </w:num>
  <w:num w:numId="17">
    <w:abstractNumId w:val="18"/>
  </w:num>
  <w:num w:numId="18">
    <w:abstractNumId w:val="14"/>
  </w:num>
  <w:num w:numId="19">
    <w:abstractNumId w:val="13"/>
  </w:num>
  <w:num w:numId="20">
    <w:abstractNumId w:val="47"/>
  </w:num>
  <w:num w:numId="21">
    <w:abstractNumId w:val="25"/>
  </w:num>
  <w:num w:numId="22">
    <w:abstractNumId w:val="23"/>
  </w:num>
  <w:num w:numId="23">
    <w:abstractNumId w:val="1"/>
  </w:num>
  <w:num w:numId="24">
    <w:abstractNumId w:val="5"/>
  </w:num>
  <w:num w:numId="25">
    <w:abstractNumId w:val="24"/>
  </w:num>
  <w:num w:numId="26">
    <w:abstractNumId w:val="39"/>
  </w:num>
  <w:num w:numId="27">
    <w:abstractNumId w:val="9"/>
  </w:num>
  <w:num w:numId="28">
    <w:abstractNumId w:val="30"/>
  </w:num>
  <w:num w:numId="29">
    <w:abstractNumId w:val="16"/>
  </w:num>
  <w:num w:numId="30">
    <w:abstractNumId w:val="34"/>
  </w:num>
  <w:num w:numId="31">
    <w:abstractNumId w:val="37"/>
  </w:num>
  <w:num w:numId="32">
    <w:abstractNumId w:val="29"/>
  </w:num>
  <w:num w:numId="33">
    <w:abstractNumId w:val="2"/>
  </w:num>
  <w:num w:numId="34">
    <w:abstractNumId w:val="27"/>
  </w:num>
  <w:num w:numId="35">
    <w:abstractNumId w:val="20"/>
  </w:num>
  <w:num w:numId="36">
    <w:abstractNumId w:val="33"/>
  </w:num>
  <w:num w:numId="37">
    <w:abstractNumId w:val="8"/>
  </w:num>
  <w:num w:numId="38">
    <w:abstractNumId w:val="11"/>
  </w:num>
  <w:num w:numId="39">
    <w:abstractNumId w:val="44"/>
  </w:num>
  <w:num w:numId="40">
    <w:abstractNumId w:val="42"/>
  </w:num>
  <w:num w:numId="41">
    <w:abstractNumId w:val="32"/>
  </w:num>
  <w:num w:numId="42">
    <w:abstractNumId w:val="10"/>
  </w:num>
  <w:num w:numId="43">
    <w:abstractNumId w:val="21"/>
  </w:num>
  <w:num w:numId="44">
    <w:abstractNumId w:val="7"/>
  </w:num>
  <w:num w:numId="45">
    <w:abstractNumId w:val="3"/>
  </w:num>
  <w:num w:numId="46">
    <w:abstractNumId w:val="6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4"/>
    <w:rsid w:val="000032AC"/>
    <w:rsid w:val="00010A3B"/>
    <w:rsid w:val="00011B5D"/>
    <w:rsid w:val="00015ABD"/>
    <w:rsid w:val="00031707"/>
    <w:rsid w:val="00031EA2"/>
    <w:rsid w:val="000423FA"/>
    <w:rsid w:val="00045E55"/>
    <w:rsid w:val="00046630"/>
    <w:rsid w:val="0005177E"/>
    <w:rsid w:val="000528F5"/>
    <w:rsid w:val="00055B6E"/>
    <w:rsid w:val="00062F51"/>
    <w:rsid w:val="000652CD"/>
    <w:rsid w:val="000666F7"/>
    <w:rsid w:val="00070E92"/>
    <w:rsid w:val="000754E6"/>
    <w:rsid w:val="00080560"/>
    <w:rsid w:val="00082A39"/>
    <w:rsid w:val="000843B6"/>
    <w:rsid w:val="00085D71"/>
    <w:rsid w:val="00094236"/>
    <w:rsid w:val="000A59C0"/>
    <w:rsid w:val="000B2E40"/>
    <w:rsid w:val="000B438D"/>
    <w:rsid w:val="000C51B8"/>
    <w:rsid w:val="000D156F"/>
    <w:rsid w:val="000D18EF"/>
    <w:rsid w:val="000D5191"/>
    <w:rsid w:val="000D723F"/>
    <w:rsid w:val="000D75E8"/>
    <w:rsid w:val="000F1B30"/>
    <w:rsid w:val="000F1C40"/>
    <w:rsid w:val="000F37D5"/>
    <w:rsid w:val="000F6AF0"/>
    <w:rsid w:val="000F7989"/>
    <w:rsid w:val="00100A6E"/>
    <w:rsid w:val="00112AAF"/>
    <w:rsid w:val="00127A0D"/>
    <w:rsid w:val="0013110F"/>
    <w:rsid w:val="001344B3"/>
    <w:rsid w:val="00136834"/>
    <w:rsid w:val="0014507A"/>
    <w:rsid w:val="00157DE1"/>
    <w:rsid w:val="001617DA"/>
    <w:rsid w:val="0016294D"/>
    <w:rsid w:val="00164C39"/>
    <w:rsid w:val="001656D2"/>
    <w:rsid w:val="001667D1"/>
    <w:rsid w:val="00171B95"/>
    <w:rsid w:val="00173B6E"/>
    <w:rsid w:val="00174B5E"/>
    <w:rsid w:val="0018137C"/>
    <w:rsid w:val="00183777"/>
    <w:rsid w:val="001905CB"/>
    <w:rsid w:val="0019266F"/>
    <w:rsid w:val="00195204"/>
    <w:rsid w:val="00196ADD"/>
    <w:rsid w:val="001A2FE5"/>
    <w:rsid w:val="001B48BF"/>
    <w:rsid w:val="001B58FB"/>
    <w:rsid w:val="001B74FA"/>
    <w:rsid w:val="001D398B"/>
    <w:rsid w:val="001D4E67"/>
    <w:rsid w:val="001D6573"/>
    <w:rsid w:val="001E47EA"/>
    <w:rsid w:val="001E5F98"/>
    <w:rsid w:val="001E72A6"/>
    <w:rsid w:val="001E72B3"/>
    <w:rsid w:val="001E79C8"/>
    <w:rsid w:val="001F3312"/>
    <w:rsid w:val="001F35F3"/>
    <w:rsid w:val="00202D74"/>
    <w:rsid w:val="00205EFA"/>
    <w:rsid w:val="00214699"/>
    <w:rsid w:val="00214E09"/>
    <w:rsid w:val="0021510E"/>
    <w:rsid w:val="002172D4"/>
    <w:rsid w:val="00220D09"/>
    <w:rsid w:val="00221158"/>
    <w:rsid w:val="00230D46"/>
    <w:rsid w:val="002322BB"/>
    <w:rsid w:val="00234797"/>
    <w:rsid w:val="00234D72"/>
    <w:rsid w:val="002358E5"/>
    <w:rsid w:val="00240A80"/>
    <w:rsid w:val="00242FC2"/>
    <w:rsid w:val="0026472B"/>
    <w:rsid w:val="00265B0B"/>
    <w:rsid w:val="00273B8B"/>
    <w:rsid w:val="00287378"/>
    <w:rsid w:val="00290DCB"/>
    <w:rsid w:val="00294634"/>
    <w:rsid w:val="00294DC3"/>
    <w:rsid w:val="00297138"/>
    <w:rsid w:val="002A30E0"/>
    <w:rsid w:val="002B0216"/>
    <w:rsid w:val="002B0559"/>
    <w:rsid w:val="002C330C"/>
    <w:rsid w:val="002E7618"/>
    <w:rsid w:val="002F0178"/>
    <w:rsid w:val="002F1E64"/>
    <w:rsid w:val="002F4168"/>
    <w:rsid w:val="00306F38"/>
    <w:rsid w:val="00307CD5"/>
    <w:rsid w:val="00313CCA"/>
    <w:rsid w:val="00316D36"/>
    <w:rsid w:val="00330F0E"/>
    <w:rsid w:val="00333230"/>
    <w:rsid w:val="00334952"/>
    <w:rsid w:val="00337AC6"/>
    <w:rsid w:val="00341789"/>
    <w:rsid w:val="003418CD"/>
    <w:rsid w:val="00343964"/>
    <w:rsid w:val="003456BC"/>
    <w:rsid w:val="003551CA"/>
    <w:rsid w:val="00355456"/>
    <w:rsid w:val="003623C3"/>
    <w:rsid w:val="00366E2A"/>
    <w:rsid w:val="003701D2"/>
    <w:rsid w:val="003807D5"/>
    <w:rsid w:val="00380A8D"/>
    <w:rsid w:val="003848CD"/>
    <w:rsid w:val="003904D2"/>
    <w:rsid w:val="00396936"/>
    <w:rsid w:val="003A348D"/>
    <w:rsid w:val="003C5767"/>
    <w:rsid w:val="003D0088"/>
    <w:rsid w:val="003D4A90"/>
    <w:rsid w:val="003D7CA7"/>
    <w:rsid w:val="003E31E0"/>
    <w:rsid w:val="003E41FE"/>
    <w:rsid w:val="003E47C5"/>
    <w:rsid w:val="003F1CFB"/>
    <w:rsid w:val="003F25FC"/>
    <w:rsid w:val="00400837"/>
    <w:rsid w:val="00411916"/>
    <w:rsid w:val="00421BDD"/>
    <w:rsid w:val="004237E0"/>
    <w:rsid w:val="00426FBA"/>
    <w:rsid w:val="00434C77"/>
    <w:rsid w:val="00442869"/>
    <w:rsid w:val="004434E8"/>
    <w:rsid w:val="00446080"/>
    <w:rsid w:val="004478CF"/>
    <w:rsid w:val="00456AEA"/>
    <w:rsid w:val="00457E4A"/>
    <w:rsid w:val="00467E19"/>
    <w:rsid w:val="0047547A"/>
    <w:rsid w:val="00476E7E"/>
    <w:rsid w:val="00490B31"/>
    <w:rsid w:val="004938D5"/>
    <w:rsid w:val="00497AF1"/>
    <w:rsid w:val="004A6F3A"/>
    <w:rsid w:val="004A797B"/>
    <w:rsid w:val="004C3428"/>
    <w:rsid w:val="004C370E"/>
    <w:rsid w:val="004D0BF5"/>
    <w:rsid w:val="004D3282"/>
    <w:rsid w:val="004D621B"/>
    <w:rsid w:val="004E379F"/>
    <w:rsid w:val="004F02EC"/>
    <w:rsid w:val="004F0412"/>
    <w:rsid w:val="004F45B5"/>
    <w:rsid w:val="00501C4F"/>
    <w:rsid w:val="00501E0F"/>
    <w:rsid w:val="00504076"/>
    <w:rsid w:val="005041E1"/>
    <w:rsid w:val="005055B3"/>
    <w:rsid w:val="00541CAF"/>
    <w:rsid w:val="0054546A"/>
    <w:rsid w:val="0054769A"/>
    <w:rsid w:val="00551062"/>
    <w:rsid w:val="00555CB4"/>
    <w:rsid w:val="00557725"/>
    <w:rsid w:val="0056403C"/>
    <w:rsid w:val="00566CBD"/>
    <w:rsid w:val="005714B7"/>
    <w:rsid w:val="005802D1"/>
    <w:rsid w:val="00581DC8"/>
    <w:rsid w:val="00582C59"/>
    <w:rsid w:val="00591025"/>
    <w:rsid w:val="0059647F"/>
    <w:rsid w:val="005A66AC"/>
    <w:rsid w:val="005B1A15"/>
    <w:rsid w:val="005B2677"/>
    <w:rsid w:val="005B2AA5"/>
    <w:rsid w:val="005B7CAE"/>
    <w:rsid w:val="005C039A"/>
    <w:rsid w:val="005C066D"/>
    <w:rsid w:val="005D40E2"/>
    <w:rsid w:val="005F3A45"/>
    <w:rsid w:val="005F5ED5"/>
    <w:rsid w:val="0060380C"/>
    <w:rsid w:val="006074ED"/>
    <w:rsid w:val="00607F66"/>
    <w:rsid w:val="00610FB7"/>
    <w:rsid w:val="00624554"/>
    <w:rsid w:val="00632E17"/>
    <w:rsid w:val="006346BE"/>
    <w:rsid w:val="00635AB4"/>
    <w:rsid w:val="00662717"/>
    <w:rsid w:val="006733E6"/>
    <w:rsid w:val="006836E6"/>
    <w:rsid w:val="006854B0"/>
    <w:rsid w:val="0069117E"/>
    <w:rsid w:val="00692F9F"/>
    <w:rsid w:val="00693409"/>
    <w:rsid w:val="006A18ED"/>
    <w:rsid w:val="006A4962"/>
    <w:rsid w:val="006B46DD"/>
    <w:rsid w:val="006B654E"/>
    <w:rsid w:val="006D1B3D"/>
    <w:rsid w:val="006E11DA"/>
    <w:rsid w:val="006F0B04"/>
    <w:rsid w:val="006F312C"/>
    <w:rsid w:val="006F4BB2"/>
    <w:rsid w:val="006F4C83"/>
    <w:rsid w:val="007010A7"/>
    <w:rsid w:val="00706B9E"/>
    <w:rsid w:val="00722AFD"/>
    <w:rsid w:val="00723CCF"/>
    <w:rsid w:val="007348E7"/>
    <w:rsid w:val="007348F8"/>
    <w:rsid w:val="007457C2"/>
    <w:rsid w:val="0074662D"/>
    <w:rsid w:val="007467E7"/>
    <w:rsid w:val="007525E6"/>
    <w:rsid w:val="0075396A"/>
    <w:rsid w:val="0077549E"/>
    <w:rsid w:val="00780B22"/>
    <w:rsid w:val="00781ED0"/>
    <w:rsid w:val="00785CF8"/>
    <w:rsid w:val="00791F03"/>
    <w:rsid w:val="00793476"/>
    <w:rsid w:val="00795431"/>
    <w:rsid w:val="00795AF1"/>
    <w:rsid w:val="007A4274"/>
    <w:rsid w:val="007A42DD"/>
    <w:rsid w:val="007B600D"/>
    <w:rsid w:val="007B7F68"/>
    <w:rsid w:val="007C515C"/>
    <w:rsid w:val="007C6ADB"/>
    <w:rsid w:val="007E096D"/>
    <w:rsid w:val="007E5750"/>
    <w:rsid w:val="0080218A"/>
    <w:rsid w:val="00810339"/>
    <w:rsid w:val="00811198"/>
    <w:rsid w:val="008139E7"/>
    <w:rsid w:val="0082715D"/>
    <w:rsid w:val="008304C0"/>
    <w:rsid w:val="00835499"/>
    <w:rsid w:val="00843431"/>
    <w:rsid w:val="00844037"/>
    <w:rsid w:val="0084456C"/>
    <w:rsid w:val="008500D1"/>
    <w:rsid w:val="0085117D"/>
    <w:rsid w:val="00851329"/>
    <w:rsid w:val="00855AD3"/>
    <w:rsid w:val="00861BE1"/>
    <w:rsid w:val="00863968"/>
    <w:rsid w:val="008642AD"/>
    <w:rsid w:val="00881E75"/>
    <w:rsid w:val="008824EB"/>
    <w:rsid w:val="00884215"/>
    <w:rsid w:val="008A640B"/>
    <w:rsid w:val="008B114C"/>
    <w:rsid w:val="008B1174"/>
    <w:rsid w:val="008B2FEC"/>
    <w:rsid w:val="008B3B94"/>
    <w:rsid w:val="008B3D99"/>
    <w:rsid w:val="008B5F8B"/>
    <w:rsid w:val="008B7990"/>
    <w:rsid w:val="008C0B8C"/>
    <w:rsid w:val="008C1E84"/>
    <w:rsid w:val="008C5598"/>
    <w:rsid w:val="008C5C54"/>
    <w:rsid w:val="008C7067"/>
    <w:rsid w:val="008D041B"/>
    <w:rsid w:val="008D1B35"/>
    <w:rsid w:val="008D7262"/>
    <w:rsid w:val="008E72F4"/>
    <w:rsid w:val="00901A6D"/>
    <w:rsid w:val="009062A7"/>
    <w:rsid w:val="00906D56"/>
    <w:rsid w:val="009113FF"/>
    <w:rsid w:val="009127B5"/>
    <w:rsid w:val="00922A11"/>
    <w:rsid w:val="0092390D"/>
    <w:rsid w:val="00930519"/>
    <w:rsid w:val="00930A14"/>
    <w:rsid w:val="00940194"/>
    <w:rsid w:val="00942810"/>
    <w:rsid w:val="00953BC2"/>
    <w:rsid w:val="0095494C"/>
    <w:rsid w:val="00961D58"/>
    <w:rsid w:val="009629F1"/>
    <w:rsid w:val="00972B89"/>
    <w:rsid w:val="009765E8"/>
    <w:rsid w:val="00981EFD"/>
    <w:rsid w:val="00983BFF"/>
    <w:rsid w:val="00991FB3"/>
    <w:rsid w:val="00995024"/>
    <w:rsid w:val="0099694F"/>
    <w:rsid w:val="00996F67"/>
    <w:rsid w:val="009A4D46"/>
    <w:rsid w:val="009B021A"/>
    <w:rsid w:val="009B329C"/>
    <w:rsid w:val="009B6279"/>
    <w:rsid w:val="009C4AD0"/>
    <w:rsid w:val="009D05A2"/>
    <w:rsid w:val="009D1EC0"/>
    <w:rsid w:val="009D39E7"/>
    <w:rsid w:val="009E08C7"/>
    <w:rsid w:val="009E50E5"/>
    <w:rsid w:val="009F2D0D"/>
    <w:rsid w:val="00A05E72"/>
    <w:rsid w:val="00A065D2"/>
    <w:rsid w:val="00A068E7"/>
    <w:rsid w:val="00A073F8"/>
    <w:rsid w:val="00A11633"/>
    <w:rsid w:val="00A150E4"/>
    <w:rsid w:val="00A17799"/>
    <w:rsid w:val="00A22C3B"/>
    <w:rsid w:val="00A30638"/>
    <w:rsid w:val="00A313C1"/>
    <w:rsid w:val="00A32B7B"/>
    <w:rsid w:val="00A51ACA"/>
    <w:rsid w:val="00A52DBF"/>
    <w:rsid w:val="00A61B9B"/>
    <w:rsid w:val="00A64F58"/>
    <w:rsid w:val="00A65EAA"/>
    <w:rsid w:val="00A71CBE"/>
    <w:rsid w:val="00A71EC0"/>
    <w:rsid w:val="00A7437B"/>
    <w:rsid w:val="00A7703C"/>
    <w:rsid w:val="00A85420"/>
    <w:rsid w:val="00A906D8"/>
    <w:rsid w:val="00A953FF"/>
    <w:rsid w:val="00A962D2"/>
    <w:rsid w:val="00A96F7D"/>
    <w:rsid w:val="00AD31A9"/>
    <w:rsid w:val="00AD6560"/>
    <w:rsid w:val="00AE0F02"/>
    <w:rsid w:val="00AE7AAF"/>
    <w:rsid w:val="00B01011"/>
    <w:rsid w:val="00B06988"/>
    <w:rsid w:val="00B12522"/>
    <w:rsid w:val="00B22059"/>
    <w:rsid w:val="00B22A06"/>
    <w:rsid w:val="00B244F4"/>
    <w:rsid w:val="00B27C3F"/>
    <w:rsid w:val="00B33718"/>
    <w:rsid w:val="00B425DE"/>
    <w:rsid w:val="00B4698F"/>
    <w:rsid w:val="00B64A59"/>
    <w:rsid w:val="00B70971"/>
    <w:rsid w:val="00B71774"/>
    <w:rsid w:val="00B768AB"/>
    <w:rsid w:val="00B82142"/>
    <w:rsid w:val="00B905AF"/>
    <w:rsid w:val="00B9062B"/>
    <w:rsid w:val="00B92F40"/>
    <w:rsid w:val="00B938C3"/>
    <w:rsid w:val="00BA72A2"/>
    <w:rsid w:val="00BB116E"/>
    <w:rsid w:val="00BB29C5"/>
    <w:rsid w:val="00BC183F"/>
    <w:rsid w:val="00BC1932"/>
    <w:rsid w:val="00BC3164"/>
    <w:rsid w:val="00BD7624"/>
    <w:rsid w:val="00BE7288"/>
    <w:rsid w:val="00BF19D8"/>
    <w:rsid w:val="00C033BC"/>
    <w:rsid w:val="00C04FC6"/>
    <w:rsid w:val="00C225DA"/>
    <w:rsid w:val="00C22EA6"/>
    <w:rsid w:val="00C260BB"/>
    <w:rsid w:val="00C27946"/>
    <w:rsid w:val="00C27B39"/>
    <w:rsid w:val="00C34795"/>
    <w:rsid w:val="00C44A4B"/>
    <w:rsid w:val="00C4583F"/>
    <w:rsid w:val="00C55156"/>
    <w:rsid w:val="00C64388"/>
    <w:rsid w:val="00C67EC2"/>
    <w:rsid w:val="00C738BE"/>
    <w:rsid w:val="00C803DE"/>
    <w:rsid w:val="00CA0142"/>
    <w:rsid w:val="00CA531B"/>
    <w:rsid w:val="00CB3698"/>
    <w:rsid w:val="00CB3D67"/>
    <w:rsid w:val="00CD2B09"/>
    <w:rsid w:val="00CD5676"/>
    <w:rsid w:val="00CE2228"/>
    <w:rsid w:val="00CF3516"/>
    <w:rsid w:val="00CF5A28"/>
    <w:rsid w:val="00CF791B"/>
    <w:rsid w:val="00D0096E"/>
    <w:rsid w:val="00D00B1E"/>
    <w:rsid w:val="00D0626E"/>
    <w:rsid w:val="00D113CD"/>
    <w:rsid w:val="00D13F14"/>
    <w:rsid w:val="00D142E4"/>
    <w:rsid w:val="00D1688D"/>
    <w:rsid w:val="00D17751"/>
    <w:rsid w:val="00D20B71"/>
    <w:rsid w:val="00D22934"/>
    <w:rsid w:val="00D2739B"/>
    <w:rsid w:val="00D31A72"/>
    <w:rsid w:val="00D321B6"/>
    <w:rsid w:val="00D34631"/>
    <w:rsid w:val="00D3494B"/>
    <w:rsid w:val="00D362B1"/>
    <w:rsid w:val="00D3663B"/>
    <w:rsid w:val="00D40F7A"/>
    <w:rsid w:val="00D44BE6"/>
    <w:rsid w:val="00D52B80"/>
    <w:rsid w:val="00D55499"/>
    <w:rsid w:val="00D62B2C"/>
    <w:rsid w:val="00D64017"/>
    <w:rsid w:val="00D65BB7"/>
    <w:rsid w:val="00D6603E"/>
    <w:rsid w:val="00D77F1F"/>
    <w:rsid w:val="00D82557"/>
    <w:rsid w:val="00D8385E"/>
    <w:rsid w:val="00D839D1"/>
    <w:rsid w:val="00D85D48"/>
    <w:rsid w:val="00D87DD4"/>
    <w:rsid w:val="00D92D36"/>
    <w:rsid w:val="00D94B0D"/>
    <w:rsid w:val="00DA393E"/>
    <w:rsid w:val="00DB42E9"/>
    <w:rsid w:val="00DB556E"/>
    <w:rsid w:val="00DC11E2"/>
    <w:rsid w:val="00DC2F14"/>
    <w:rsid w:val="00DD04DA"/>
    <w:rsid w:val="00DD7468"/>
    <w:rsid w:val="00DE1EC9"/>
    <w:rsid w:val="00DE639F"/>
    <w:rsid w:val="00DF3A95"/>
    <w:rsid w:val="00DF431C"/>
    <w:rsid w:val="00DF6DB4"/>
    <w:rsid w:val="00E1092A"/>
    <w:rsid w:val="00E1524C"/>
    <w:rsid w:val="00E1542A"/>
    <w:rsid w:val="00E261F9"/>
    <w:rsid w:val="00E3158A"/>
    <w:rsid w:val="00E3225B"/>
    <w:rsid w:val="00E32543"/>
    <w:rsid w:val="00E40FD1"/>
    <w:rsid w:val="00E420E0"/>
    <w:rsid w:val="00E448EE"/>
    <w:rsid w:val="00E4686A"/>
    <w:rsid w:val="00E524D3"/>
    <w:rsid w:val="00E5450C"/>
    <w:rsid w:val="00E60239"/>
    <w:rsid w:val="00E60352"/>
    <w:rsid w:val="00E666E6"/>
    <w:rsid w:val="00E90210"/>
    <w:rsid w:val="00E92B2A"/>
    <w:rsid w:val="00E948FC"/>
    <w:rsid w:val="00EA1BD0"/>
    <w:rsid w:val="00EA2BEF"/>
    <w:rsid w:val="00EA6605"/>
    <w:rsid w:val="00EA6BC5"/>
    <w:rsid w:val="00EA6E8B"/>
    <w:rsid w:val="00EA789E"/>
    <w:rsid w:val="00EB3615"/>
    <w:rsid w:val="00EC0304"/>
    <w:rsid w:val="00EC2B79"/>
    <w:rsid w:val="00ED0112"/>
    <w:rsid w:val="00ED37AB"/>
    <w:rsid w:val="00EE61FF"/>
    <w:rsid w:val="00EF419C"/>
    <w:rsid w:val="00F004AE"/>
    <w:rsid w:val="00F04312"/>
    <w:rsid w:val="00F107E0"/>
    <w:rsid w:val="00F110FA"/>
    <w:rsid w:val="00F20BC4"/>
    <w:rsid w:val="00F210BB"/>
    <w:rsid w:val="00F21CC1"/>
    <w:rsid w:val="00F22C6A"/>
    <w:rsid w:val="00F238C4"/>
    <w:rsid w:val="00F41256"/>
    <w:rsid w:val="00F4239D"/>
    <w:rsid w:val="00F448BB"/>
    <w:rsid w:val="00F44F09"/>
    <w:rsid w:val="00F45979"/>
    <w:rsid w:val="00F46998"/>
    <w:rsid w:val="00F47866"/>
    <w:rsid w:val="00F57303"/>
    <w:rsid w:val="00F611AE"/>
    <w:rsid w:val="00F62F0E"/>
    <w:rsid w:val="00F66560"/>
    <w:rsid w:val="00F722D5"/>
    <w:rsid w:val="00F857B5"/>
    <w:rsid w:val="00F86F01"/>
    <w:rsid w:val="00F87AD9"/>
    <w:rsid w:val="00FA04BA"/>
    <w:rsid w:val="00FA08D9"/>
    <w:rsid w:val="00FA1CCF"/>
    <w:rsid w:val="00FA65C7"/>
    <w:rsid w:val="00FB22CF"/>
    <w:rsid w:val="00FB2677"/>
    <w:rsid w:val="00FB6602"/>
    <w:rsid w:val="00FC12CC"/>
    <w:rsid w:val="00FC20D7"/>
    <w:rsid w:val="00FC51E3"/>
    <w:rsid w:val="00FE0465"/>
    <w:rsid w:val="00FE14CB"/>
    <w:rsid w:val="00FE7467"/>
    <w:rsid w:val="00FF1FF0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D16FB9F"/>
  <w15:docId w15:val="{3F5177C9-5FF3-4343-BE4A-44E7E352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67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362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A2BE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4ED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0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4ED"/>
    <w:rPr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4E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FB6602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0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3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7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75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9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8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2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49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2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5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7588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54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7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8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13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4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8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084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71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18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557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69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86719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16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0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7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52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47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10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05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92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76130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6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1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3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7602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4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6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27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6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79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074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46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17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18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20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31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58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122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4DBB-EA73-4DCB-8124-41196FBC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722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5117</CharactersWithSpaces>
  <SharedDoc>false</SharedDoc>
  <HLinks>
    <vt:vector size="6" baseType="variant">
      <vt:variant>
        <vt:i4>4391015</vt:i4>
      </vt:variant>
      <vt:variant>
        <vt:i4>0</vt:i4>
      </vt:variant>
      <vt:variant>
        <vt:i4>0</vt:i4>
      </vt:variant>
      <vt:variant>
        <vt:i4>5</vt:i4>
      </vt:variant>
      <vt:variant>
        <vt:lpwstr>mailto:abor@skivekommune.dk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Mettchen</dc:creator>
  <cp:lastModifiedBy>Olav Egelund</cp:lastModifiedBy>
  <cp:revision>31</cp:revision>
  <cp:lastPrinted>2021-05-23T08:51:00Z</cp:lastPrinted>
  <dcterms:created xsi:type="dcterms:W3CDTF">2021-05-19T18:09:00Z</dcterms:created>
  <dcterms:modified xsi:type="dcterms:W3CDTF">2021-05-23T09:03:00Z</dcterms:modified>
</cp:coreProperties>
</file>